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C20F5" w14:textId="77777777" w:rsidR="009239F7" w:rsidRPr="002F6A28" w:rsidRDefault="008F2A7A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5C7936D6" w14:textId="77777777" w:rsidR="009239F7" w:rsidRPr="002F6A28" w:rsidRDefault="008F2A7A" w:rsidP="002F6A28">
      <w:pPr>
        <w:jc w:val="center"/>
      </w:pPr>
      <w:r w:rsidRPr="002F6A28">
        <w:t>The following notification is being circulated in accordance with Article 10.6</w:t>
      </w:r>
    </w:p>
    <w:p w14:paraId="313995DF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C44974" w14:paraId="2AD28CDC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9375598" w14:textId="77777777" w:rsidR="00F85C99" w:rsidRPr="002F6A28" w:rsidRDefault="008F2A7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ADB69EF" w14:textId="77777777" w:rsidR="00F85C99" w:rsidRPr="002F6A28" w:rsidRDefault="008F2A7A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REPUBLIC OF KOREA</w:t>
            </w:r>
            <w:bookmarkEnd w:id="1"/>
          </w:p>
          <w:p w14:paraId="3E7BB4C4" w14:textId="77777777" w:rsidR="00F85C99" w:rsidRPr="002F6A28" w:rsidRDefault="008F2A7A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C44974" w14:paraId="11F0A9E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729C9A" w14:textId="77777777" w:rsidR="00F85C99" w:rsidRPr="002F6A28" w:rsidRDefault="008F2A7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EEA121" w14:textId="77777777" w:rsidR="00F85C99" w:rsidRPr="002F6A28" w:rsidRDefault="008F2A7A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62A83904" w14:textId="77777777" w:rsidR="00EE3A11" w:rsidRPr="00C379C8" w:rsidRDefault="008F2A7A" w:rsidP="00155128">
            <w:pPr>
              <w:spacing w:after="120"/>
            </w:pPr>
            <w:r w:rsidRPr="00C379C8">
              <w:t>Korean Agency for Technology and Standards (KATS)</w:t>
            </w:r>
            <w:bookmarkEnd w:id="5"/>
          </w:p>
          <w:p w14:paraId="6AA039F9" w14:textId="77777777" w:rsidR="00F85C99" w:rsidRPr="002F6A28" w:rsidRDefault="008F2A7A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1FDCF866" w14:textId="77777777" w:rsidR="00AC6C6E" w:rsidRPr="00C379C8" w:rsidRDefault="008F2A7A" w:rsidP="00AA646C">
            <w:r w:rsidRPr="00C379C8">
              <w:t>Electrical &amp; Telecommunications Product Safety Division</w:t>
            </w:r>
          </w:p>
          <w:p w14:paraId="7B322CF4" w14:textId="77777777" w:rsidR="00AC6C6E" w:rsidRPr="00C379C8" w:rsidRDefault="008F2A7A" w:rsidP="00AA646C">
            <w:r w:rsidRPr="00C379C8">
              <w:t>Korean Agency for Technology and Standards</w:t>
            </w:r>
          </w:p>
          <w:p w14:paraId="4EF38CEB" w14:textId="77777777" w:rsidR="00AC6C6E" w:rsidRPr="00C379C8" w:rsidRDefault="008F2A7A" w:rsidP="00AA646C">
            <w:r w:rsidRPr="00C379C8">
              <w:t>Ministry of Trade, Industry and Energy</w:t>
            </w:r>
          </w:p>
          <w:p w14:paraId="7071EC02" w14:textId="77777777" w:rsidR="00AC6C6E" w:rsidRPr="00C379C8" w:rsidRDefault="008F2A7A" w:rsidP="00AA646C">
            <w:r w:rsidRPr="00C379C8">
              <w:t>93 Isu-ro, Maengdong-myeon, Eumseong-gun, Chungcheongbuk-do, 27737</w:t>
            </w:r>
          </w:p>
          <w:p w14:paraId="5D78045B" w14:textId="77777777" w:rsidR="00AC6C6E" w:rsidRPr="00C379C8" w:rsidRDefault="008F2A7A" w:rsidP="00AA646C">
            <w:r w:rsidRPr="00C379C8">
              <w:t>Republic of Korea</w:t>
            </w:r>
          </w:p>
          <w:p w14:paraId="604C0C2B" w14:textId="77777777" w:rsidR="00AC6C6E" w:rsidRPr="00C379C8" w:rsidRDefault="008F2A7A" w:rsidP="00AA646C">
            <w:r w:rsidRPr="00C379C8">
              <w:t>Tel: (+82) 43- 870-5445</w:t>
            </w:r>
          </w:p>
          <w:p w14:paraId="607BCA26" w14:textId="77777777" w:rsidR="00AC6C6E" w:rsidRPr="00C379C8" w:rsidRDefault="008F2A7A" w:rsidP="00AA646C">
            <w:r w:rsidRPr="00C379C8">
              <w:t>Fax: (+82) 43-870-5676</w:t>
            </w:r>
          </w:p>
          <w:p w14:paraId="08070FAA" w14:textId="77777777" w:rsidR="00AC6C6E" w:rsidRPr="00C379C8" w:rsidRDefault="008F2A7A" w:rsidP="00AA646C">
            <w:pPr>
              <w:spacing w:after="120"/>
            </w:pPr>
            <w:r w:rsidRPr="00C379C8">
              <w:t xml:space="preserve">Email: </w:t>
            </w:r>
            <w:hyperlink r:id="rId7" w:history="1">
              <w:r w:rsidRPr="00C379C8">
                <w:rPr>
                  <w:color w:val="0000FF"/>
                  <w:u w:val="single"/>
                </w:rPr>
                <w:t>psd0@korea.kr</w:t>
              </w:r>
            </w:hyperlink>
            <w:bookmarkEnd w:id="7"/>
          </w:p>
        </w:tc>
      </w:tr>
      <w:tr w:rsidR="00C44974" w14:paraId="37F7A6E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B2BEC9" w14:textId="77777777" w:rsidR="00F85C99" w:rsidRPr="002F6A28" w:rsidRDefault="008F2A7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4E03E1" w14:textId="77777777" w:rsidR="00F85C99" w:rsidRPr="0058336F" w:rsidRDefault="008F2A7A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 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C44974" w14:paraId="0324420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CBCA49" w14:textId="77777777" w:rsidR="00F85C99" w:rsidRPr="002F6A28" w:rsidRDefault="008F2A7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1C137B" w14:textId="77777777" w:rsidR="00F85C99" w:rsidRPr="002F6A28" w:rsidRDefault="008F2A7A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Electrical Appliances and Consumer Products (Repurposed Battery)</w:t>
            </w:r>
            <w:bookmarkEnd w:id="22"/>
          </w:p>
        </w:tc>
      </w:tr>
      <w:tr w:rsidR="00C44974" w14:paraId="6C6049A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05F969" w14:textId="77777777" w:rsidR="00F85C99" w:rsidRPr="002F6A28" w:rsidRDefault="008F2A7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3DF614" w14:textId="77777777" w:rsidR="00F85C99" w:rsidRPr="002F6A28" w:rsidRDefault="008F2A7A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Proposed amendments to the "Operation Bulletin of the Electrical Appliances and Consumer Products Safety Control Act"</w:t>
            </w:r>
          </w:p>
          <w:p w14:paraId="4D16524E" w14:textId="77777777" w:rsidR="00EE3A11" w:rsidRPr="00C379C8" w:rsidRDefault="008F2A7A" w:rsidP="002F6A28">
            <w:pPr>
              <w:spacing w:before="120" w:after="120"/>
            </w:pPr>
            <w:r w:rsidRPr="00C379C8">
              <w:t>; (371 page(s), in Korean)</w:t>
            </w:r>
            <w:bookmarkEnd w:id="24"/>
          </w:p>
        </w:tc>
      </w:tr>
      <w:tr w:rsidR="00C44974" w14:paraId="6845D28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F7A620" w14:textId="77777777" w:rsidR="00F85C99" w:rsidRPr="002F6A28" w:rsidRDefault="008F2A7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ACF4A9" w14:textId="77777777" w:rsidR="00F85C99" w:rsidRPr="002F6A28" w:rsidRDefault="008F2A7A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KATS proposes amendments to the Operation Bulletin of the Electrical Appliances and Consumer Products Safety Control Act.</w:t>
            </w:r>
          </w:p>
          <w:p w14:paraId="6532EBD5" w14:textId="77777777" w:rsidR="00FE448B" w:rsidRPr="00C379C8" w:rsidRDefault="008F2A7A" w:rsidP="002F6A28">
            <w:pPr>
              <w:spacing w:before="120" w:after="120"/>
            </w:pPr>
            <w:r w:rsidRPr="00C379C8">
              <w:t>The main modification is as below.</w:t>
            </w:r>
          </w:p>
          <w:p w14:paraId="6D8E2EB5" w14:textId="77777777" w:rsidR="00FE448B" w:rsidRPr="00C379C8" w:rsidRDefault="008F2A7A" w:rsidP="002F6A28">
            <w:pPr>
              <w:spacing w:before="120" w:after="120"/>
            </w:pPr>
            <w:r w:rsidRPr="00C379C8">
              <w:t>- Establishment of safety inspection agency designation review procedure (Section 2)</w:t>
            </w:r>
          </w:p>
          <w:p w14:paraId="02A2B7EA" w14:textId="77777777" w:rsidR="00FE448B" w:rsidRPr="00C379C8" w:rsidRDefault="008F2A7A" w:rsidP="002F6A28">
            <w:pPr>
              <w:spacing w:before="120" w:after="120"/>
            </w:pPr>
            <w:r w:rsidRPr="00C379C8">
              <w:t>- Obligation and form for issuing inspection results after safety inspection for repurposed battery (Article 56-2, 56-3, form 8-2)</w:t>
            </w:r>
          </w:p>
          <w:p w14:paraId="37763DB0" w14:textId="77777777" w:rsidR="00FE448B" w:rsidRPr="00C379C8" w:rsidRDefault="008F2A7A" w:rsidP="002F6A28">
            <w:pPr>
              <w:spacing w:before="120" w:after="120"/>
            </w:pPr>
            <w:r w:rsidRPr="00C379C8">
              <w:t>- Labeling of products that have passed safety inspection (Article 57~59)</w:t>
            </w:r>
          </w:p>
          <w:p w14:paraId="4E294CD3" w14:textId="77777777" w:rsidR="00FE448B" w:rsidRPr="00C379C8" w:rsidRDefault="008F2A7A" w:rsidP="002F6A28">
            <w:pPr>
              <w:spacing w:before="120" w:after="120"/>
            </w:pPr>
            <w:r w:rsidRPr="00C379C8">
              <w:t>- Apply the safety standards effective on the date of application for safety inspection (Articel 63)</w:t>
            </w:r>
          </w:p>
          <w:p w14:paraId="21751ADD" w14:textId="77777777" w:rsidR="00FE448B" w:rsidRPr="00C379C8" w:rsidRDefault="008F2A7A" w:rsidP="002F6A28">
            <w:pPr>
              <w:spacing w:before="120" w:after="120"/>
            </w:pPr>
            <w:r w:rsidRPr="00C379C8">
              <w:t>- Designation of electrical appliances subject to safety inspection (Table 3-2)</w:t>
            </w:r>
          </w:p>
          <w:p w14:paraId="24944C74" w14:textId="77777777" w:rsidR="00FE448B" w:rsidRPr="00C379C8" w:rsidRDefault="008F2A7A" w:rsidP="002F6A28">
            <w:pPr>
              <w:spacing w:before="120" w:after="120"/>
            </w:pPr>
            <w:r w:rsidRPr="00C379C8">
              <w:lastRenderedPageBreak/>
              <w:t>- Updating the status of safety standards(Annex 25)</w:t>
            </w:r>
            <w:bookmarkEnd w:id="26"/>
          </w:p>
        </w:tc>
      </w:tr>
      <w:tr w:rsidR="00C44974" w14:paraId="4764ACB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A9B34C" w14:textId="77777777" w:rsidR="00F85C99" w:rsidRPr="002F6A28" w:rsidRDefault="008F2A7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503DEE" w14:textId="77777777" w:rsidR="00F85C99" w:rsidRPr="002F6A28" w:rsidRDefault="008F2A7A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Protection of human health or safety</w:t>
            </w:r>
            <w:bookmarkEnd w:id="28"/>
          </w:p>
        </w:tc>
      </w:tr>
      <w:tr w:rsidR="00C44974" w14:paraId="3E5BEA7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4235AD" w14:textId="77777777" w:rsidR="00F85C99" w:rsidRPr="002F6A28" w:rsidRDefault="008F2A7A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122835" w14:textId="77777777" w:rsidR="00072B36" w:rsidRPr="002F6A28" w:rsidRDefault="008F2A7A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3A9D448F" w14:textId="77777777" w:rsidR="00F85C99" w:rsidRPr="002F6A28" w:rsidRDefault="008F2A7A" w:rsidP="009E75ED">
            <w:pPr>
              <w:spacing w:before="120" w:after="120"/>
            </w:pPr>
            <w:bookmarkStart w:id="30" w:name="sps9a"/>
            <w:r w:rsidRPr="002F6A28">
              <w:t>KATS Public Notification No.2023-0113 (17 April 2023)</w:t>
            </w:r>
            <w:bookmarkEnd w:id="30"/>
          </w:p>
        </w:tc>
      </w:tr>
      <w:tr w:rsidR="00C44974" w14:paraId="5ED8CE60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3F43ED" w14:textId="77777777" w:rsidR="00EE3A11" w:rsidRPr="002F6A28" w:rsidRDefault="008F2A7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1DD3BD" w14:textId="77777777" w:rsidR="00EE3A11" w:rsidRPr="002F6A28" w:rsidRDefault="008F2A7A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r w:rsidRPr="00C379C8">
              <w:t>19 October 2023</w:t>
            </w:r>
            <w:bookmarkStart w:id="33" w:name="sps10b"/>
            <w:bookmarkEnd w:id="32"/>
            <w:bookmarkEnd w:id="33"/>
          </w:p>
          <w:p w14:paraId="705097B4" w14:textId="77777777" w:rsidR="00EE3A11" w:rsidRPr="002F6A28" w:rsidRDefault="008F2A7A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r w:rsidRPr="00C379C8">
              <w:t>19 October 2023</w:t>
            </w:r>
            <w:bookmarkStart w:id="36" w:name="sps11b"/>
            <w:bookmarkEnd w:id="35"/>
            <w:bookmarkEnd w:id="36"/>
          </w:p>
        </w:tc>
      </w:tr>
      <w:tr w:rsidR="00C44974" w14:paraId="3465D4E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72132A" w14:textId="77777777" w:rsidR="00F85C99" w:rsidRPr="002F6A28" w:rsidRDefault="008F2A7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560761" w14:textId="77777777" w:rsidR="00F85C99" w:rsidRPr="002F6A28" w:rsidRDefault="008F2A7A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C44974" w14:paraId="228C5741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1A57264" w14:textId="77777777" w:rsidR="00F85C99" w:rsidRPr="002F6A28" w:rsidRDefault="008F2A7A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3224351" w14:textId="77777777" w:rsidR="00F85C99" w:rsidRPr="002F6A28" w:rsidRDefault="008F2A7A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547D3DDC" w14:textId="77777777" w:rsidR="00EE3A11" w:rsidRPr="00A12DDE" w:rsidRDefault="008F2A7A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Technical Barriers to Trade(TBT) Division</w:t>
            </w:r>
          </w:p>
          <w:p w14:paraId="63BB0D0B" w14:textId="77777777" w:rsidR="00EE3A11" w:rsidRPr="00A12DDE" w:rsidRDefault="008F2A7A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Korean Agency for Technology and Standards (KATS)</w:t>
            </w:r>
          </w:p>
          <w:p w14:paraId="19F053F6" w14:textId="77777777" w:rsidR="00EE3A11" w:rsidRPr="00A12DDE" w:rsidRDefault="008F2A7A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93, Isu-ro, Maengdong-myeon, Eumseong-gun, Chungcheongbuk-do, Republic of Korea, 369-811</w:t>
            </w:r>
          </w:p>
          <w:p w14:paraId="33D1CC99" w14:textId="77777777" w:rsidR="00EE3A11" w:rsidRPr="00A12DDE" w:rsidRDefault="008F2A7A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Tel.: (+82) 43 870 5315 Fax: (+82) 43 870 5682</w:t>
            </w:r>
          </w:p>
          <w:p w14:paraId="12A2E752" w14:textId="77777777" w:rsidR="00EE3A11" w:rsidRPr="00A12DDE" w:rsidRDefault="008F2A7A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E-mail: </w:t>
            </w:r>
            <w:hyperlink r:id="rId8" w:history="1">
              <w:r w:rsidRPr="00A12DDE">
                <w:rPr>
                  <w:bCs/>
                  <w:color w:val="0000FF"/>
                  <w:u w:val="single"/>
                </w:rPr>
                <w:t>tbt@kats.go.kr</w:t>
              </w:r>
            </w:hyperlink>
            <w:r w:rsidRPr="00A12DDE">
              <w:rPr>
                <w:bCs/>
              </w:rPr>
              <w:t xml:space="preserve"> Website: </w:t>
            </w:r>
            <w:hyperlink r:id="rId9" w:tgtFrame="_blank" w:history="1">
              <w:r w:rsidRPr="00A12DDE">
                <w:rPr>
                  <w:bCs/>
                  <w:color w:val="0000FF"/>
                  <w:u w:val="single"/>
                </w:rPr>
                <w:t>http://www.knowtbt.kr</w:t>
              </w:r>
            </w:hyperlink>
          </w:p>
          <w:p w14:paraId="0E90F12F" w14:textId="77777777" w:rsidR="00EE3A11" w:rsidRPr="00A12DDE" w:rsidRDefault="002A1B0A" w:rsidP="00B16145">
            <w:pPr>
              <w:keepNext/>
              <w:keepLines/>
              <w:pBdr>
                <w:top w:val="none" w:sz="0" w:space="4" w:color="auto"/>
              </w:pBdr>
              <w:rPr>
                <w:bCs/>
              </w:rPr>
            </w:pPr>
            <w:hyperlink r:id="rId10" w:tgtFrame="_blank" w:history="1">
              <w:r w:rsidR="008F2A7A" w:rsidRPr="00A12DDE">
                <w:rPr>
                  <w:bCs/>
                  <w:color w:val="0000FF"/>
                  <w:u w:val="single"/>
                </w:rPr>
                <w:t>https://members.wto.org/crnattachments/2023/TBT/KOR/23_8950_00_x.pdf</w:t>
              </w:r>
            </w:hyperlink>
          </w:p>
          <w:p w14:paraId="69815AFC" w14:textId="77777777" w:rsidR="00EE3A11" w:rsidRPr="00A12DDE" w:rsidRDefault="002A1B0A" w:rsidP="00B16145">
            <w:pPr>
              <w:keepNext/>
              <w:keepLines/>
              <w:spacing w:after="120"/>
              <w:rPr>
                <w:bCs/>
              </w:rPr>
            </w:pPr>
            <w:hyperlink r:id="rId11" w:tgtFrame="_blank" w:history="1">
              <w:r w:rsidR="008F2A7A" w:rsidRPr="00A12DDE">
                <w:rPr>
                  <w:bCs/>
                  <w:color w:val="0000FF"/>
                  <w:u w:val="single"/>
                </w:rPr>
                <w:t>https://members.wto.org/crnattachments/2023/TBT/KOR/23_8950_01_x.pdf</w:t>
              </w:r>
            </w:hyperlink>
            <w:bookmarkEnd w:id="42"/>
          </w:p>
        </w:tc>
      </w:tr>
    </w:tbl>
    <w:p w14:paraId="7CFC2D0E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8136E" w14:textId="77777777" w:rsidR="009B22FF" w:rsidRDefault="008F2A7A">
      <w:r>
        <w:separator/>
      </w:r>
    </w:p>
  </w:endnote>
  <w:endnote w:type="continuationSeparator" w:id="0">
    <w:p w14:paraId="3736D7A4" w14:textId="77777777" w:rsidR="009B22FF" w:rsidRDefault="008F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0BC0B" w14:textId="77777777" w:rsidR="009239F7" w:rsidRPr="002F6A28" w:rsidRDefault="008F2A7A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46C72" w14:textId="77777777" w:rsidR="009239F7" w:rsidRPr="002F6A28" w:rsidRDefault="008F2A7A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F06AC" w14:textId="77777777" w:rsidR="00EE3A11" w:rsidRPr="002F6A28" w:rsidRDefault="008F2A7A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9671F" w14:textId="77777777" w:rsidR="009B22FF" w:rsidRDefault="008F2A7A">
      <w:r>
        <w:separator/>
      </w:r>
    </w:p>
  </w:footnote>
  <w:footnote w:type="continuationSeparator" w:id="0">
    <w:p w14:paraId="66B00915" w14:textId="77777777" w:rsidR="009B22FF" w:rsidRDefault="008F2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66F16" w14:textId="77777777" w:rsidR="009239F7" w:rsidRPr="002F6A28" w:rsidRDefault="008F2A7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5A30887D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2F11A06" w14:textId="77777777" w:rsidR="009239F7" w:rsidRPr="002F6A28" w:rsidRDefault="008F2A7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6802043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7BB7" w14:textId="77777777" w:rsidR="009239F7" w:rsidRPr="002F6A28" w:rsidRDefault="008F2A7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G/TBT/N/KOR/1136</w:t>
    </w:r>
    <w:bookmarkEnd w:id="43"/>
  </w:p>
  <w:p w14:paraId="463ADDA4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B55C554" w14:textId="77777777" w:rsidR="009239F7" w:rsidRPr="002F6A28" w:rsidRDefault="008F2A7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47FFED0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44974" w14:paraId="04FFC17A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F294E1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466790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C44974" w14:paraId="0F7DFF79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2AE27B5" w14:textId="77777777" w:rsidR="00ED54E0" w:rsidRPr="009239F7" w:rsidRDefault="008F2A7A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CF85568" wp14:editId="5DF17928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291135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E362D8B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C44974" w14:paraId="52F3AAFD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FBE6D7E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77B5EE0" w14:textId="77777777" w:rsidR="009239F7" w:rsidRPr="002F6A28" w:rsidRDefault="008F2A7A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G/TBT/N/KOR/1136</w:t>
          </w:r>
          <w:bookmarkEnd w:id="45"/>
        </w:p>
      </w:tc>
    </w:tr>
    <w:tr w:rsidR="00C44974" w14:paraId="5F893951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8F3903D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2F15650" w14:textId="4493DE27" w:rsidR="00ED54E0" w:rsidRPr="009239F7" w:rsidRDefault="008F2A7A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13 April 2023</w:t>
          </w:r>
        </w:p>
      </w:tc>
    </w:tr>
    <w:tr w:rsidR="00C44974" w14:paraId="1D745EA9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E68B4BD" w14:textId="4B521994" w:rsidR="00ED54E0" w:rsidRPr="009239F7" w:rsidRDefault="008F2A7A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23-</w:t>
          </w:r>
          <w:r w:rsidR="002A1B0A">
            <w:rPr>
              <w:color w:val="FF0000"/>
              <w:szCs w:val="16"/>
            </w:rPr>
            <w:t>2660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1EA881C" w14:textId="77777777" w:rsidR="00ED54E0" w:rsidRPr="009239F7" w:rsidRDefault="008F2A7A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C44974" w14:paraId="7E0C062A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4602DA0" w14:textId="77777777" w:rsidR="00ED54E0" w:rsidRPr="009239F7" w:rsidRDefault="008F2A7A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8C30E65" w14:textId="77777777" w:rsidR="00ED54E0" w:rsidRPr="002F6A28" w:rsidRDefault="008F2A7A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2E55726B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6482F5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7200B1A" w:tentative="1">
      <w:start w:val="1"/>
      <w:numFmt w:val="lowerLetter"/>
      <w:lvlText w:val="%2."/>
      <w:lvlJc w:val="left"/>
      <w:pPr>
        <w:ind w:left="1080" w:hanging="360"/>
      </w:pPr>
    </w:lvl>
    <w:lvl w:ilvl="2" w:tplc="56EAD064" w:tentative="1">
      <w:start w:val="1"/>
      <w:numFmt w:val="lowerRoman"/>
      <w:lvlText w:val="%3."/>
      <w:lvlJc w:val="right"/>
      <w:pPr>
        <w:ind w:left="1800" w:hanging="180"/>
      </w:pPr>
    </w:lvl>
    <w:lvl w:ilvl="3" w:tplc="37B0CD32" w:tentative="1">
      <w:start w:val="1"/>
      <w:numFmt w:val="decimal"/>
      <w:lvlText w:val="%4."/>
      <w:lvlJc w:val="left"/>
      <w:pPr>
        <w:ind w:left="2520" w:hanging="360"/>
      </w:pPr>
    </w:lvl>
    <w:lvl w:ilvl="4" w:tplc="73E81686" w:tentative="1">
      <w:start w:val="1"/>
      <w:numFmt w:val="lowerLetter"/>
      <w:lvlText w:val="%5."/>
      <w:lvlJc w:val="left"/>
      <w:pPr>
        <w:ind w:left="3240" w:hanging="360"/>
      </w:pPr>
    </w:lvl>
    <w:lvl w:ilvl="5" w:tplc="52363E5C" w:tentative="1">
      <w:start w:val="1"/>
      <w:numFmt w:val="lowerRoman"/>
      <w:lvlText w:val="%6."/>
      <w:lvlJc w:val="right"/>
      <w:pPr>
        <w:ind w:left="3960" w:hanging="180"/>
      </w:pPr>
    </w:lvl>
    <w:lvl w:ilvl="6" w:tplc="D94E3E42" w:tentative="1">
      <w:start w:val="1"/>
      <w:numFmt w:val="decimal"/>
      <w:lvlText w:val="%7."/>
      <w:lvlJc w:val="left"/>
      <w:pPr>
        <w:ind w:left="4680" w:hanging="360"/>
      </w:pPr>
    </w:lvl>
    <w:lvl w:ilvl="7" w:tplc="C438422C" w:tentative="1">
      <w:start w:val="1"/>
      <w:numFmt w:val="lowerLetter"/>
      <w:lvlText w:val="%8."/>
      <w:lvlJc w:val="left"/>
      <w:pPr>
        <w:ind w:left="5400" w:hanging="360"/>
      </w:pPr>
    </w:lvl>
    <w:lvl w:ilvl="8" w:tplc="F2AC3BD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3219914">
    <w:abstractNumId w:val="9"/>
  </w:num>
  <w:num w:numId="2" w16cid:durableId="121004524">
    <w:abstractNumId w:val="7"/>
  </w:num>
  <w:num w:numId="3" w16cid:durableId="1650020002">
    <w:abstractNumId w:val="6"/>
  </w:num>
  <w:num w:numId="4" w16cid:durableId="1776825286">
    <w:abstractNumId w:val="5"/>
  </w:num>
  <w:num w:numId="5" w16cid:durableId="40635627">
    <w:abstractNumId w:val="4"/>
  </w:num>
  <w:num w:numId="6" w16cid:durableId="767046583">
    <w:abstractNumId w:val="12"/>
  </w:num>
  <w:num w:numId="7" w16cid:durableId="2090761394">
    <w:abstractNumId w:val="11"/>
  </w:num>
  <w:num w:numId="8" w16cid:durableId="2010255466">
    <w:abstractNumId w:val="10"/>
  </w:num>
  <w:num w:numId="9" w16cid:durableId="17955600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35140193">
    <w:abstractNumId w:val="13"/>
  </w:num>
  <w:num w:numId="11" w16cid:durableId="1706057852">
    <w:abstractNumId w:val="8"/>
  </w:num>
  <w:num w:numId="12" w16cid:durableId="1302076780">
    <w:abstractNumId w:val="3"/>
  </w:num>
  <w:num w:numId="13" w16cid:durableId="282539415">
    <w:abstractNumId w:val="2"/>
  </w:num>
  <w:num w:numId="14" w16cid:durableId="1855262357">
    <w:abstractNumId w:val="1"/>
  </w:num>
  <w:num w:numId="15" w16cid:durableId="859708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A1B0A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6C9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8F2A7A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22FF"/>
    <w:rsid w:val="009B46E3"/>
    <w:rsid w:val="009B6669"/>
    <w:rsid w:val="009D1D8C"/>
    <w:rsid w:val="009D1FF8"/>
    <w:rsid w:val="009D5097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4974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410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t@kats.go.k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d0@korea.k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3/TBT/KOR/23_8950_01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members.wto.org/crnattachments/2023/TBT/KOR/23_8950_00_x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nowtbt.kr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2023-04-13T11:36:00Z</dcterms:created>
  <dcterms:modified xsi:type="dcterms:W3CDTF">2023-04-13T11:58:00Z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