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2199" w14:textId="77777777" w:rsidR="009239F7" w:rsidRPr="002F6A28" w:rsidRDefault="00961463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D7BBD74" w14:textId="77777777" w:rsidR="009239F7" w:rsidRPr="002F6A28" w:rsidRDefault="00961463" w:rsidP="002F6A28">
      <w:pPr>
        <w:jc w:val="center"/>
      </w:pPr>
      <w:r w:rsidRPr="002F6A28">
        <w:t>The following notification is being circulated in accordance with Article 10.6</w:t>
      </w:r>
    </w:p>
    <w:p w14:paraId="4F1FE0EF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B46DAD" w14:paraId="4D71CED7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50509D8" w14:textId="77777777" w:rsidR="00F85C99" w:rsidRPr="002F6A28" w:rsidRDefault="0096146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D574ED9" w14:textId="77777777" w:rsidR="00F85C99" w:rsidRPr="002F6A28" w:rsidRDefault="00961463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CHINA</w:t>
            </w:r>
            <w:bookmarkEnd w:id="1"/>
          </w:p>
          <w:p w14:paraId="1978E18E" w14:textId="77777777" w:rsidR="00F85C99" w:rsidRPr="002F6A28" w:rsidRDefault="00961463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B46DAD" w14:paraId="371E8F6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18E82C" w14:textId="77777777" w:rsidR="00F85C99" w:rsidRPr="002F6A28" w:rsidRDefault="0096146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8FA033" w14:textId="77777777" w:rsidR="00F85C99" w:rsidRPr="002F6A28" w:rsidRDefault="00961463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1101918F" w14:textId="77777777" w:rsidR="00EE3A11" w:rsidRPr="00C379C8" w:rsidRDefault="00961463" w:rsidP="00155128">
            <w:pPr>
              <w:spacing w:after="120"/>
            </w:pPr>
            <w:r w:rsidRPr="00C379C8">
              <w:t>State Administration for Market Regulation (Standardization Administration of the P.R.C.)</w:t>
            </w:r>
            <w:bookmarkEnd w:id="5"/>
          </w:p>
          <w:p w14:paraId="0439C3F0" w14:textId="77777777" w:rsidR="00F85C99" w:rsidRPr="002F6A28" w:rsidRDefault="00961463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B46DAD" w14:paraId="71BDE90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6F30C4" w14:textId="77777777" w:rsidR="00F85C99" w:rsidRPr="002F6A28" w:rsidRDefault="0096146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AE8F58" w14:textId="77777777" w:rsidR="00F85C99" w:rsidRPr="0058336F" w:rsidRDefault="00961463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B46DAD" w14:paraId="2854EDD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A18504" w14:textId="77777777" w:rsidR="00F85C99" w:rsidRPr="002F6A28" w:rsidRDefault="0096146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78AB6A" w14:textId="77777777" w:rsidR="00F85C99" w:rsidRPr="002F6A28" w:rsidRDefault="00961463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Metal cutting machine tools and machine tool accessories (HS code(s): 8457; 8458; 8459; 8460; 8461; 8466); (ICS code(s): 25.060)</w:t>
            </w:r>
            <w:bookmarkEnd w:id="22"/>
          </w:p>
        </w:tc>
      </w:tr>
      <w:tr w:rsidR="00B46DAD" w14:paraId="102F6E6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35B70F" w14:textId="77777777" w:rsidR="00F85C99" w:rsidRPr="002F6A28" w:rsidRDefault="0096146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BCA5BE" w14:textId="77777777" w:rsidR="00F85C99" w:rsidRPr="002F6A28" w:rsidRDefault="00961463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National Standards of the P.R.C., Metal cutting machine tools - General safeguarding specification; (45 page(s), in Chinese)</w:t>
            </w:r>
            <w:bookmarkEnd w:id="24"/>
          </w:p>
        </w:tc>
      </w:tr>
      <w:tr w:rsidR="00B46DAD" w14:paraId="3582CAE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ABFD94" w14:textId="77777777" w:rsidR="00F85C99" w:rsidRPr="002F6A28" w:rsidRDefault="0096146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2BD02A" w14:textId="77777777" w:rsidR="00F85C99" w:rsidRPr="002F6A28" w:rsidRDefault="00961463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document specifies basic safeguarding technical requirements, measures and assessment methods of the main hazards that exist in the metal cutting machine tools and machine tool accessories.</w:t>
            </w:r>
          </w:p>
          <w:p w14:paraId="1EDD93FB" w14:textId="77777777" w:rsidR="00FE448B" w:rsidRPr="00C379C8" w:rsidRDefault="00961463" w:rsidP="002F6A28">
            <w:pPr>
              <w:spacing w:before="120" w:after="120"/>
            </w:pPr>
            <w:r w:rsidRPr="00C379C8">
              <w:t>This document applies to all metal cutting machine tools and machine tool accessories.</w:t>
            </w:r>
            <w:bookmarkEnd w:id="26"/>
          </w:p>
        </w:tc>
      </w:tr>
      <w:tr w:rsidR="00B46DAD" w14:paraId="1D1E5E2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AF5ED4" w14:textId="77777777" w:rsidR="00F85C99" w:rsidRPr="002F6A28" w:rsidRDefault="0096146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D5D377" w14:textId="77777777" w:rsidR="00F85C99" w:rsidRPr="002F6A28" w:rsidRDefault="00961463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Protection of human health or safety</w:t>
            </w:r>
            <w:bookmarkEnd w:id="28"/>
          </w:p>
        </w:tc>
      </w:tr>
      <w:tr w:rsidR="00B46DAD" w14:paraId="4602C16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0F343F" w14:textId="77777777" w:rsidR="00F85C99" w:rsidRPr="002F6A28" w:rsidRDefault="00961463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541733" w14:textId="77777777" w:rsidR="00072B36" w:rsidRPr="002F6A28" w:rsidRDefault="00961463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80ACFDA" w14:textId="77777777" w:rsidR="00F85C99" w:rsidRPr="002F6A28" w:rsidRDefault="00961463" w:rsidP="009E75ED">
            <w:pPr>
              <w:spacing w:before="120" w:after="120"/>
            </w:pPr>
            <w:bookmarkStart w:id="30" w:name="sps9a"/>
            <w:r w:rsidRPr="002F6A28">
              <w:t xml:space="preserve">According to ISO GUIDE 78:2012 </w:t>
            </w:r>
            <w:r w:rsidRPr="002F6A28">
              <w:rPr>
                <w:i/>
                <w:iCs/>
              </w:rPr>
              <w:t>Safety of machinery -Rules for drafting and presentation of safety standards</w:t>
            </w:r>
            <w:r w:rsidRPr="002F6A28">
              <w:t xml:space="preserve">, GB 15760 is a type-C standard. In general, </w:t>
            </w:r>
            <w:proofErr w:type="gramStart"/>
            <w:r w:rsidRPr="002F6A28">
              <w:t>It</w:t>
            </w:r>
            <w:proofErr w:type="gramEnd"/>
            <w:r w:rsidRPr="002F6A28">
              <w:t xml:space="preserve"> can be used to comply and coordinate with Type-A standard, Type-B standard, other standards and related ISO machine tool safety standards.</w:t>
            </w:r>
          </w:p>
          <w:p w14:paraId="61D4AD3E" w14:textId="77777777" w:rsidR="00F85C99" w:rsidRPr="002F6A28" w:rsidRDefault="00961463" w:rsidP="009E75ED">
            <w:pPr>
              <w:spacing w:before="120" w:after="120"/>
            </w:pPr>
            <w:r w:rsidRPr="002F6A28">
              <w:t>The main Type-A Standard for reference:</w:t>
            </w:r>
          </w:p>
          <w:p w14:paraId="37071591" w14:textId="77777777" w:rsidR="00F85C99" w:rsidRPr="002F6A28" w:rsidRDefault="00961463" w:rsidP="009E75ED">
            <w:pPr>
              <w:spacing w:before="120" w:after="120"/>
            </w:pPr>
            <w:r w:rsidRPr="002F6A28">
              <w:t xml:space="preserve">l GB/T 15706-2012 Safety of machinery-General principles for design-Risk assessment and risk </w:t>
            </w:r>
            <w:proofErr w:type="gramStart"/>
            <w:r w:rsidRPr="002F6A28">
              <w:t>reduction(</w:t>
            </w:r>
            <w:proofErr w:type="gramEnd"/>
            <w:r w:rsidRPr="002F6A28">
              <w:t>ISO 12100:2010</w:t>
            </w:r>
            <w:r w:rsidRPr="002F6A28">
              <w:rPr>
                <w:rFonts w:ascii="MS Mincho" w:eastAsia="MS Mincho" w:hAnsi="MS Mincho" w:cs="MS Mincho"/>
              </w:rPr>
              <w:t>，</w:t>
            </w:r>
            <w:r w:rsidRPr="002F6A28">
              <w:t>IDT)</w:t>
            </w:r>
          </w:p>
          <w:p w14:paraId="25D320B0" w14:textId="77777777" w:rsidR="00F85C99" w:rsidRPr="002F6A28" w:rsidRDefault="00961463" w:rsidP="009E75ED">
            <w:pPr>
              <w:spacing w:before="120" w:after="120"/>
            </w:pPr>
            <w:r w:rsidRPr="002F6A28">
              <w:t>l GB/T 5226.1-2019 Electrical safety of machinery - Electrical equipment of machines - Part</w:t>
            </w:r>
            <w:proofErr w:type="gramStart"/>
            <w:r w:rsidRPr="002F6A28">
              <w:t>1:General</w:t>
            </w:r>
            <w:proofErr w:type="gramEnd"/>
            <w:r w:rsidRPr="002F6A28">
              <w:t xml:space="preserve"> requirement(IEC 60204-1:2016</w:t>
            </w:r>
            <w:r w:rsidRPr="002F6A28">
              <w:rPr>
                <w:rFonts w:ascii="MS Mincho" w:eastAsia="MS Mincho" w:hAnsi="MS Mincho" w:cs="MS Mincho"/>
              </w:rPr>
              <w:t>，</w:t>
            </w:r>
            <w:r w:rsidRPr="002F6A28">
              <w:t>IDT)</w:t>
            </w:r>
          </w:p>
          <w:p w14:paraId="2F99BE94" w14:textId="77777777" w:rsidR="00F85C99" w:rsidRPr="002F6A28" w:rsidRDefault="00961463" w:rsidP="009E75ED">
            <w:pPr>
              <w:spacing w:before="120" w:after="120"/>
            </w:pPr>
            <w:r w:rsidRPr="002F6A28">
              <w:t>The main Type-B Standard for reference:</w:t>
            </w:r>
          </w:p>
          <w:p w14:paraId="383107E9" w14:textId="77777777" w:rsidR="00F85C99" w:rsidRPr="002F6A28" w:rsidRDefault="00961463" w:rsidP="009E75ED">
            <w:pPr>
              <w:spacing w:before="120" w:after="120"/>
            </w:pPr>
            <w:r w:rsidRPr="002F6A28">
              <w:lastRenderedPageBreak/>
              <w:t>l GB/T 8196-2018 Safety of machinery - Guard - General requirement for the design and construction of fixed and movable guards (ISO 14120:2015</w:t>
            </w:r>
            <w:r w:rsidRPr="002F6A28">
              <w:rPr>
                <w:rFonts w:ascii="MS Mincho" w:eastAsia="MS Mincho" w:hAnsi="MS Mincho" w:cs="MS Mincho"/>
              </w:rPr>
              <w:t>，</w:t>
            </w:r>
            <w:r w:rsidRPr="002F6A28">
              <w:t>IDT)</w:t>
            </w:r>
          </w:p>
          <w:p w14:paraId="4C094ECF" w14:textId="77777777" w:rsidR="00F85C99" w:rsidRPr="002F6A28" w:rsidRDefault="00961463" w:rsidP="009E75ED">
            <w:pPr>
              <w:spacing w:before="120" w:after="120"/>
            </w:pPr>
            <w:r w:rsidRPr="002F6A28">
              <w:t>l GB/T 16855.1-2018 Safety of machinery - Safety related parts of control systems - Part 1: General principles for design (ISO 13849-1:2015</w:t>
            </w:r>
            <w:r w:rsidRPr="002F6A28">
              <w:rPr>
                <w:rFonts w:ascii="MS Mincho" w:eastAsia="MS Mincho" w:hAnsi="MS Mincho" w:cs="MS Mincho"/>
              </w:rPr>
              <w:t>，</w:t>
            </w:r>
            <w:r w:rsidRPr="002F6A28">
              <w:t>IDT)</w:t>
            </w:r>
          </w:p>
          <w:p w14:paraId="1C213AE3" w14:textId="77777777" w:rsidR="00F85C99" w:rsidRPr="002F6A28" w:rsidRDefault="00961463" w:rsidP="009E75ED">
            <w:pPr>
              <w:spacing w:before="120" w:after="120"/>
            </w:pPr>
            <w:r w:rsidRPr="002F6A28">
              <w:t>The main other Standards for reference:</w:t>
            </w:r>
          </w:p>
          <w:p w14:paraId="41DCC838" w14:textId="77777777" w:rsidR="00F85C99" w:rsidRPr="002F6A28" w:rsidRDefault="00961463" w:rsidP="009E75ED">
            <w:pPr>
              <w:spacing w:before="120" w:after="120"/>
            </w:pPr>
            <w:r w:rsidRPr="002F6A28">
              <w:t>l GB/T 2893 Graphical symbols - Safety colors and safety signs, (ISO 3864</w:t>
            </w:r>
            <w:r w:rsidRPr="002F6A28">
              <w:rPr>
                <w:rFonts w:ascii="MS Mincho" w:eastAsia="MS Mincho" w:hAnsi="MS Mincho" w:cs="MS Mincho"/>
              </w:rPr>
              <w:t>，</w:t>
            </w:r>
            <w:r w:rsidRPr="002F6A28">
              <w:t>MOD</w:t>
            </w:r>
            <w:r w:rsidRPr="002F6A28">
              <w:rPr>
                <w:rFonts w:ascii="MS Mincho" w:eastAsia="MS Mincho" w:hAnsi="MS Mincho" w:cs="MS Mincho"/>
              </w:rPr>
              <w:t>）</w:t>
            </w:r>
          </w:p>
          <w:p w14:paraId="4DF9D732" w14:textId="77777777" w:rsidR="00F85C99" w:rsidRPr="002F6A28" w:rsidRDefault="00961463" w:rsidP="009E75ED">
            <w:pPr>
              <w:spacing w:before="120" w:after="120"/>
            </w:pPr>
            <w:r w:rsidRPr="002F6A28">
              <w:t xml:space="preserve">l GB/T 17421.5-2015 Test code for machine tools - Part 5: Determination of the noise </w:t>
            </w:r>
            <w:proofErr w:type="gramStart"/>
            <w:r w:rsidRPr="002F6A28">
              <w:t>emission(</w:t>
            </w:r>
            <w:proofErr w:type="gramEnd"/>
            <w:r w:rsidRPr="002F6A28">
              <w:t>ISO 230-5:2000</w:t>
            </w:r>
            <w:r w:rsidRPr="002F6A28">
              <w:rPr>
                <w:rFonts w:ascii="MS Mincho" w:eastAsia="MS Mincho" w:hAnsi="MS Mincho" w:cs="MS Mincho"/>
              </w:rPr>
              <w:t>，</w:t>
            </w:r>
            <w:r w:rsidRPr="002F6A28">
              <w:t>IDT)</w:t>
            </w:r>
          </w:p>
          <w:p w14:paraId="04C1849D" w14:textId="77777777" w:rsidR="00F85C99" w:rsidRPr="002F6A28" w:rsidRDefault="00961463" w:rsidP="009E75ED">
            <w:pPr>
              <w:spacing w:before="120" w:after="120"/>
            </w:pPr>
            <w:r w:rsidRPr="002F6A28">
              <w:t xml:space="preserve">l GB 17799.4-2012 Electromagnetic </w:t>
            </w:r>
            <w:proofErr w:type="gramStart"/>
            <w:r w:rsidRPr="002F6A28">
              <w:t>compatibility(</w:t>
            </w:r>
            <w:proofErr w:type="gramEnd"/>
            <w:r w:rsidRPr="002F6A28">
              <w:t>EMC)- Generic standards - Emission standard for industrial environments(IEC 61000-6-4:2011</w:t>
            </w:r>
            <w:r w:rsidRPr="002F6A28">
              <w:rPr>
                <w:rFonts w:ascii="MS Mincho" w:eastAsia="MS Mincho" w:hAnsi="MS Mincho" w:cs="MS Mincho"/>
              </w:rPr>
              <w:t>，</w:t>
            </w:r>
            <w:r w:rsidRPr="002F6A28">
              <w:t>IDT)</w:t>
            </w:r>
          </w:p>
          <w:p w14:paraId="0F0940A6" w14:textId="77777777" w:rsidR="00F85C99" w:rsidRPr="002F6A28" w:rsidRDefault="00961463" w:rsidP="009E75ED">
            <w:pPr>
              <w:spacing w:before="120" w:after="120"/>
            </w:pPr>
            <w:r w:rsidRPr="002F6A28">
              <w:t xml:space="preserve">l GB/T 40806-2021 Airborne noise emitted by machine tools - Operating conditions for metal-cutting </w:t>
            </w:r>
            <w:proofErr w:type="gramStart"/>
            <w:r w:rsidRPr="002F6A28">
              <w:t>machines(</w:t>
            </w:r>
            <w:proofErr w:type="gramEnd"/>
            <w:r w:rsidRPr="002F6A28">
              <w:t>ISO 8525:2008</w:t>
            </w:r>
            <w:r w:rsidRPr="002F6A28">
              <w:rPr>
                <w:rFonts w:ascii="MS Mincho" w:eastAsia="MS Mincho" w:hAnsi="MS Mincho" w:cs="MS Mincho"/>
              </w:rPr>
              <w:t>，</w:t>
            </w:r>
            <w:r w:rsidRPr="002F6A28">
              <w:t>IDT)</w:t>
            </w:r>
          </w:p>
          <w:p w14:paraId="7101C9F6" w14:textId="77777777" w:rsidR="00F85C99" w:rsidRPr="002F6A28" w:rsidRDefault="00961463" w:rsidP="009E75ED">
            <w:pPr>
              <w:spacing w:before="120" w:after="120"/>
            </w:pPr>
            <w:r w:rsidRPr="002F6A28">
              <w:t>The related ISO machine tool safety standards:</w:t>
            </w:r>
          </w:p>
          <w:p w14:paraId="6CADE244" w14:textId="77777777" w:rsidR="00F85C99" w:rsidRPr="002F6A28" w:rsidRDefault="00961463" w:rsidP="009E75ED">
            <w:pPr>
              <w:spacing w:before="120" w:after="120"/>
            </w:pPr>
            <w:r w:rsidRPr="002F6A28">
              <w:t>l ISO 16090-1:2017Machine tools safety — Machining centers, Milling machines, Transfer machines — Part 1: Safety requirements</w:t>
            </w:r>
          </w:p>
          <w:p w14:paraId="65CE4D4D" w14:textId="77777777" w:rsidR="00F85C99" w:rsidRPr="002F6A28" w:rsidRDefault="00961463" w:rsidP="009E75ED">
            <w:pPr>
              <w:spacing w:before="120" w:after="120"/>
            </w:pPr>
            <w:r w:rsidRPr="002F6A28">
              <w:t>l ISO 23125:2015 Machine tools — Safety — Turning machines</w:t>
            </w:r>
          </w:p>
          <w:p w14:paraId="367873E4" w14:textId="77777777" w:rsidR="00F85C99" w:rsidRPr="002F6A28" w:rsidRDefault="00961463" w:rsidP="009E75ED">
            <w:pPr>
              <w:spacing w:before="120" w:after="120"/>
            </w:pPr>
            <w:r w:rsidRPr="002F6A28">
              <w:t>ISO 16089:2015 Machine tools — Safety — Stationary grinding machines</w:t>
            </w:r>
            <w:bookmarkEnd w:id="30"/>
          </w:p>
        </w:tc>
      </w:tr>
      <w:tr w:rsidR="00B46DAD" w14:paraId="2F5B20C1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C26282" w14:textId="77777777" w:rsidR="00EE3A11" w:rsidRPr="002F6A28" w:rsidRDefault="0096146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4A0A1E" w14:textId="77777777" w:rsidR="00EE3A11" w:rsidRPr="002F6A28" w:rsidRDefault="00961463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0172E22A" w14:textId="77777777" w:rsidR="00EE3A11" w:rsidRPr="002F6A28" w:rsidRDefault="00961463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6 months from adoption</w:t>
            </w:r>
            <w:bookmarkEnd w:id="36"/>
          </w:p>
        </w:tc>
      </w:tr>
      <w:tr w:rsidR="00B46DAD" w14:paraId="03DA591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044822" w14:textId="77777777" w:rsidR="00F85C99" w:rsidRPr="002F6A28" w:rsidRDefault="0096146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501248" w14:textId="77777777" w:rsidR="00F85C99" w:rsidRPr="002F6A28" w:rsidRDefault="00961463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B46DAD" w14:paraId="55794582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A983718" w14:textId="77777777" w:rsidR="00F85C99" w:rsidRPr="002F6A28" w:rsidRDefault="0096146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C8683F5" w14:textId="77777777" w:rsidR="00F85C99" w:rsidRPr="002F6A28" w:rsidRDefault="00961463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7F8151F3" w14:textId="77777777" w:rsidR="00EE3A11" w:rsidRPr="00A12DDE" w:rsidRDefault="0096146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WTO/TBT National Notification and Enquiry Center of the People's Republic of China</w:t>
            </w:r>
          </w:p>
          <w:p w14:paraId="1F31D289" w14:textId="77777777" w:rsidR="00EE3A11" w:rsidRPr="00A12DDE" w:rsidRDefault="0096146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</w:t>
            </w:r>
            <w:r w:rsidRPr="00A12DDE">
              <w:rPr>
                <w:rFonts w:ascii="MS Mincho" w:eastAsia="MS Mincho" w:hAnsi="MS Mincho" w:cs="MS Mincho"/>
                <w:bCs/>
              </w:rPr>
              <w:t>：</w:t>
            </w:r>
            <w:r w:rsidRPr="00A12DDE">
              <w:rPr>
                <w:bCs/>
              </w:rPr>
              <w:t>+86 10 57954633/ 57954627</w:t>
            </w:r>
          </w:p>
          <w:p w14:paraId="5566A3F7" w14:textId="77777777" w:rsidR="00EE3A11" w:rsidRPr="00A12DDE" w:rsidRDefault="0096146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E_mail: </w:t>
            </w:r>
            <w:hyperlink r:id="rId7" w:history="1">
              <w:r w:rsidRPr="00A12DDE">
                <w:rPr>
                  <w:bCs/>
                  <w:color w:val="0000FF"/>
                  <w:u w:val="single"/>
                </w:rPr>
                <w:t>tbt@customs.gov.cn</w:t>
              </w:r>
            </w:hyperlink>
          </w:p>
          <w:p w14:paraId="5DAD1E89" w14:textId="77777777" w:rsidR="00EE3A11" w:rsidRPr="00A12DDE" w:rsidRDefault="0008571B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8" w:tgtFrame="_blank" w:history="1">
              <w:r w:rsidR="00961463" w:rsidRPr="00A12DDE">
                <w:rPr>
                  <w:bCs/>
                  <w:color w:val="0000FF"/>
                  <w:u w:val="single"/>
                </w:rPr>
                <w:t>https://members.wto.org/crnattachments/2023/TBT/CHN/23_8855_00_x.pdf</w:t>
              </w:r>
            </w:hyperlink>
            <w:bookmarkEnd w:id="42"/>
          </w:p>
        </w:tc>
      </w:tr>
    </w:tbl>
    <w:p w14:paraId="286C80F7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0C228" w14:textId="77777777" w:rsidR="00F3303A" w:rsidRDefault="00961463">
      <w:r>
        <w:separator/>
      </w:r>
    </w:p>
  </w:endnote>
  <w:endnote w:type="continuationSeparator" w:id="0">
    <w:p w14:paraId="22D22B11" w14:textId="77777777" w:rsidR="00F3303A" w:rsidRDefault="0096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F1A2" w14:textId="77777777" w:rsidR="009239F7" w:rsidRPr="002F6A28" w:rsidRDefault="00961463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AA32" w14:textId="77777777" w:rsidR="009239F7" w:rsidRPr="002F6A28" w:rsidRDefault="00961463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D570" w14:textId="77777777" w:rsidR="00EE3A11" w:rsidRPr="002F6A28" w:rsidRDefault="00961463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C5D6B" w14:textId="77777777" w:rsidR="00F3303A" w:rsidRDefault="00961463">
      <w:r>
        <w:separator/>
      </w:r>
    </w:p>
  </w:footnote>
  <w:footnote w:type="continuationSeparator" w:id="0">
    <w:p w14:paraId="5C0FFAB9" w14:textId="77777777" w:rsidR="00F3303A" w:rsidRDefault="0096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51DA" w14:textId="77777777" w:rsidR="009239F7" w:rsidRPr="002F6A28" w:rsidRDefault="0096146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6B5F38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4C925A" w14:textId="77777777" w:rsidR="009239F7" w:rsidRPr="002F6A28" w:rsidRDefault="0096146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D9780C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5A6E" w14:textId="77777777" w:rsidR="009239F7" w:rsidRPr="002F6A28" w:rsidRDefault="0096146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G/TBT/N/CHN/1719</w:t>
    </w:r>
    <w:bookmarkEnd w:id="43"/>
  </w:p>
  <w:p w14:paraId="74A6DD7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08AFE37" w14:textId="77777777" w:rsidR="009239F7" w:rsidRPr="002F6A28" w:rsidRDefault="0096146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F475D3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46DAD" w14:paraId="2A30C71D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79D086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41463F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B46DAD" w14:paraId="1A42B80F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C53707D" w14:textId="77777777" w:rsidR="00ED54E0" w:rsidRPr="009239F7" w:rsidRDefault="00961463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501BE2E" wp14:editId="2EE9974B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514238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80F33CB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46DAD" w14:paraId="294492F9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C9BCB9A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FDE969B" w14:textId="77777777" w:rsidR="009239F7" w:rsidRPr="002F6A28" w:rsidRDefault="00961463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G/TBT/N/CHN/1719</w:t>
          </w:r>
          <w:bookmarkEnd w:id="45"/>
        </w:p>
      </w:tc>
    </w:tr>
    <w:tr w:rsidR="00B46DAD" w14:paraId="184B3893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C72C0E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F1E781" w14:textId="354FF77E" w:rsidR="00ED54E0" w:rsidRPr="009239F7" w:rsidRDefault="00961463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11 April 2023</w:t>
          </w:r>
        </w:p>
      </w:tc>
    </w:tr>
    <w:tr w:rsidR="00B46DAD" w14:paraId="69E66FA7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C62AC8" w14:textId="0E7930E5" w:rsidR="00ED54E0" w:rsidRPr="009239F7" w:rsidRDefault="00961463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</w:t>
          </w:r>
          <w:r w:rsidR="0008571B">
            <w:rPr>
              <w:color w:val="FF0000"/>
              <w:szCs w:val="16"/>
            </w:rPr>
            <w:t>2565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5640A29" w14:textId="77777777" w:rsidR="00ED54E0" w:rsidRPr="009239F7" w:rsidRDefault="00961463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B46DAD" w14:paraId="6FF40A75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85652AD" w14:textId="77777777" w:rsidR="00ED54E0" w:rsidRPr="009239F7" w:rsidRDefault="00961463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2AE9E1A" w14:textId="77777777" w:rsidR="00ED54E0" w:rsidRPr="002F6A28" w:rsidRDefault="00961463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0042217F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CFE876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2ECD724" w:tentative="1">
      <w:start w:val="1"/>
      <w:numFmt w:val="lowerLetter"/>
      <w:lvlText w:val="%2."/>
      <w:lvlJc w:val="left"/>
      <w:pPr>
        <w:ind w:left="1080" w:hanging="360"/>
      </w:pPr>
    </w:lvl>
    <w:lvl w:ilvl="2" w:tplc="F9D6163C" w:tentative="1">
      <w:start w:val="1"/>
      <w:numFmt w:val="lowerRoman"/>
      <w:lvlText w:val="%3."/>
      <w:lvlJc w:val="right"/>
      <w:pPr>
        <w:ind w:left="1800" w:hanging="180"/>
      </w:pPr>
    </w:lvl>
    <w:lvl w:ilvl="3" w:tplc="4D52D1B6" w:tentative="1">
      <w:start w:val="1"/>
      <w:numFmt w:val="decimal"/>
      <w:lvlText w:val="%4."/>
      <w:lvlJc w:val="left"/>
      <w:pPr>
        <w:ind w:left="2520" w:hanging="360"/>
      </w:pPr>
    </w:lvl>
    <w:lvl w:ilvl="4" w:tplc="AC0CE960" w:tentative="1">
      <w:start w:val="1"/>
      <w:numFmt w:val="lowerLetter"/>
      <w:lvlText w:val="%5."/>
      <w:lvlJc w:val="left"/>
      <w:pPr>
        <w:ind w:left="3240" w:hanging="360"/>
      </w:pPr>
    </w:lvl>
    <w:lvl w:ilvl="5" w:tplc="A13AB198" w:tentative="1">
      <w:start w:val="1"/>
      <w:numFmt w:val="lowerRoman"/>
      <w:lvlText w:val="%6."/>
      <w:lvlJc w:val="right"/>
      <w:pPr>
        <w:ind w:left="3960" w:hanging="180"/>
      </w:pPr>
    </w:lvl>
    <w:lvl w:ilvl="6" w:tplc="89C25FD4" w:tentative="1">
      <w:start w:val="1"/>
      <w:numFmt w:val="decimal"/>
      <w:lvlText w:val="%7."/>
      <w:lvlJc w:val="left"/>
      <w:pPr>
        <w:ind w:left="4680" w:hanging="360"/>
      </w:pPr>
    </w:lvl>
    <w:lvl w:ilvl="7" w:tplc="BBEA91B4" w:tentative="1">
      <w:start w:val="1"/>
      <w:numFmt w:val="lowerLetter"/>
      <w:lvlText w:val="%8."/>
      <w:lvlJc w:val="left"/>
      <w:pPr>
        <w:ind w:left="5400" w:hanging="360"/>
      </w:pPr>
    </w:lvl>
    <w:lvl w:ilvl="8" w:tplc="1A34A54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7002090">
    <w:abstractNumId w:val="9"/>
  </w:num>
  <w:num w:numId="2" w16cid:durableId="1047873817">
    <w:abstractNumId w:val="7"/>
  </w:num>
  <w:num w:numId="3" w16cid:durableId="2144736414">
    <w:abstractNumId w:val="6"/>
  </w:num>
  <w:num w:numId="4" w16cid:durableId="759135995">
    <w:abstractNumId w:val="5"/>
  </w:num>
  <w:num w:numId="5" w16cid:durableId="1310868911">
    <w:abstractNumId w:val="4"/>
  </w:num>
  <w:num w:numId="6" w16cid:durableId="614409448">
    <w:abstractNumId w:val="12"/>
  </w:num>
  <w:num w:numId="7" w16cid:durableId="663168107">
    <w:abstractNumId w:val="11"/>
  </w:num>
  <w:num w:numId="8" w16cid:durableId="71316279">
    <w:abstractNumId w:val="10"/>
  </w:num>
  <w:num w:numId="9" w16cid:durableId="2373737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7069905">
    <w:abstractNumId w:val="13"/>
  </w:num>
  <w:num w:numId="11" w16cid:durableId="2102945751">
    <w:abstractNumId w:val="8"/>
  </w:num>
  <w:num w:numId="12" w16cid:durableId="1667857457">
    <w:abstractNumId w:val="3"/>
  </w:num>
  <w:num w:numId="13" w16cid:durableId="240484198">
    <w:abstractNumId w:val="2"/>
  </w:num>
  <w:num w:numId="14" w16cid:durableId="512840832">
    <w:abstractNumId w:val="1"/>
  </w:num>
  <w:num w:numId="15" w16cid:durableId="56452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8571B"/>
    <w:rsid w:val="000903E5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C5583"/>
    <w:rsid w:val="008D641C"/>
    <w:rsid w:val="008E372C"/>
    <w:rsid w:val="008E67DC"/>
    <w:rsid w:val="009239F7"/>
    <w:rsid w:val="00934ABC"/>
    <w:rsid w:val="00955D8A"/>
    <w:rsid w:val="00961463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46DAD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3303A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D2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TBT/CHN/23_8855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553</Words>
  <Characters>3256</Characters>
  <Application>Microsoft Office Word</Application>
  <DocSecurity>0</DocSecurity>
  <Lines>73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2023-04-11T10:22:00Z</dcterms:created>
  <dcterms:modified xsi:type="dcterms:W3CDTF">2023-04-11T12:15:00Z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