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2405E" w14:textId="77777777" w:rsidR="002D78C9" w:rsidRDefault="00300C94" w:rsidP="00DD3DD7">
      <w:pPr>
        <w:pStyle w:val="Title"/>
      </w:pPr>
      <w:r w:rsidRPr="002F663C">
        <w:t>NOTIFICATION</w:t>
      </w:r>
    </w:p>
    <w:p w14:paraId="280C52AE" w14:textId="77777777" w:rsidR="002F663C" w:rsidRPr="002F663C" w:rsidRDefault="00300C94" w:rsidP="00DD3DD7">
      <w:pPr>
        <w:pStyle w:val="Title3"/>
      </w:pPr>
      <w:r w:rsidRPr="002F663C">
        <w:t>Addendum</w:t>
      </w:r>
    </w:p>
    <w:p w14:paraId="7BCCB2B3" w14:textId="77777777" w:rsidR="002F663C" w:rsidRDefault="00300C94"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18 December 2020</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u w:val="single"/>
        </w:rPr>
        <w:t>New Zealand</w:t>
      </w:r>
      <w:bookmarkStart w:id="2" w:name="bmkMemberName"/>
      <w:bookmarkEnd w:id="2"/>
      <w:bookmarkEnd w:id="1"/>
      <w:r w:rsidRPr="002F663C">
        <w:rPr>
          <w:rFonts w:eastAsia="Calibri" w:cs="Times New Roman"/>
        </w:rPr>
        <w:t>.</w:t>
      </w:r>
    </w:p>
    <w:p w14:paraId="76F086E4" w14:textId="5F877ECD" w:rsidR="001E2E4A" w:rsidRPr="002F663C" w:rsidRDefault="00300C94" w:rsidP="00300C94">
      <w:pPr>
        <w:tabs>
          <w:tab w:val="left" w:pos="3000"/>
        </w:tabs>
        <w:rPr>
          <w:rFonts w:eastAsia="Calibri" w:cs="Times New Roman"/>
        </w:rPr>
      </w:pPr>
      <w:r>
        <w:rPr>
          <w:rFonts w:eastAsia="Calibri" w:cs="Times New Roman"/>
        </w:rPr>
        <w:tab/>
      </w:r>
    </w:p>
    <w:p w14:paraId="0473E16D" w14:textId="77777777" w:rsidR="002F663C" w:rsidRPr="002F663C" w:rsidRDefault="00300C94" w:rsidP="002F663C">
      <w:pPr>
        <w:jc w:val="center"/>
        <w:rPr>
          <w:rFonts w:eastAsia="Calibri" w:cs="Times New Roman"/>
          <w:b/>
        </w:rPr>
      </w:pPr>
      <w:r w:rsidRPr="002F663C">
        <w:rPr>
          <w:rFonts w:eastAsia="Calibri" w:cs="Times New Roman"/>
          <w:b/>
        </w:rPr>
        <w:t>_______________</w:t>
      </w:r>
    </w:p>
    <w:p w14:paraId="6C9BCB2B" w14:textId="77777777" w:rsidR="002F663C" w:rsidRDefault="002F663C" w:rsidP="002F663C">
      <w:pPr>
        <w:rPr>
          <w:rFonts w:eastAsia="Calibri" w:cs="Times New Roman"/>
        </w:rPr>
      </w:pPr>
    </w:p>
    <w:p w14:paraId="2FCE0FC8" w14:textId="77777777" w:rsidR="00C14444" w:rsidRPr="002F663C" w:rsidRDefault="00C14444" w:rsidP="002F663C">
      <w:pPr>
        <w:rPr>
          <w:rFonts w:eastAsia="Calibri" w:cs="Times New Roman"/>
        </w:rPr>
      </w:pPr>
    </w:p>
    <w:p w14:paraId="0F403983" w14:textId="77777777" w:rsidR="002F663C" w:rsidRPr="002F663C" w:rsidRDefault="00300C94"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Minimum energy performance requirements for commercial refrigeration: adopted final text</w:t>
      </w:r>
      <w:bookmarkEnd w:id="3"/>
      <w:bookmarkEnd w:id="4"/>
    </w:p>
    <w:p w14:paraId="2DEAFF81"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A2363B" w14:paraId="04B4AEA4"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2B58B216" w14:textId="77777777" w:rsidR="002F663C" w:rsidRPr="002F663C" w:rsidRDefault="00300C94"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A2363B" w14:paraId="4393E8EF" w14:textId="77777777" w:rsidTr="00E9471B">
        <w:tc>
          <w:tcPr>
            <w:tcW w:w="851" w:type="dxa"/>
            <w:shd w:val="clear" w:color="auto" w:fill="auto"/>
          </w:tcPr>
          <w:p w14:paraId="229C8958" w14:textId="77777777" w:rsidR="002F663C" w:rsidRPr="00711F9C" w:rsidRDefault="00300C94"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6A4DBE8C" w14:textId="77777777" w:rsidR="002F663C" w:rsidRPr="002F663C" w:rsidRDefault="00300C94" w:rsidP="00EB7B40">
            <w:pPr>
              <w:spacing w:before="60" w:after="60"/>
              <w:rPr>
                <w:rFonts w:eastAsia="Calibri" w:cs="Times New Roman"/>
              </w:rPr>
            </w:pPr>
            <w:r>
              <w:rPr>
                <w:rFonts w:eastAsia="Calibri" w:cs="Times New Roman"/>
              </w:rPr>
              <w:t>C</w:t>
            </w:r>
            <w:r w:rsidRPr="002F663C">
              <w:rPr>
                <w:rFonts w:eastAsia="Calibri" w:cs="Times New Roman"/>
              </w:rPr>
              <w:t>omment period changed - dat</w:t>
            </w:r>
            <w:bookmarkStart w:id="7" w:name="_GoBack"/>
            <w:bookmarkEnd w:id="7"/>
            <w:r w:rsidRPr="002F663C">
              <w:rPr>
                <w:rFonts w:eastAsia="Calibri" w:cs="Times New Roman"/>
              </w:rPr>
              <w:t>e:</w:t>
            </w:r>
            <w:r w:rsidR="001642F0">
              <w:rPr>
                <w:rFonts w:eastAsia="Calibri" w:cs="Times New Roman"/>
              </w:rPr>
              <w:t xml:space="preserve"> </w:t>
            </w:r>
            <w:bookmarkStart w:id="8" w:name="bmkFinalCommentsDate"/>
            <w:bookmarkEnd w:id="8"/>
          </w:p>
        </w:tc>
      </w:tr>
      <w:tr w:rsidR="00A2363B" w14:paraId="4318DF9F" w14:textId="77777777" w:rsidTr="00E9471B">
        <w:tc>
          <w:tcPr>
            <w:tcW w:w="851" w:type="dxa"/>
            <w:shd w:val="clear" w:color="auto" w:fill="auto"/>
          </w:tcPr>
          <w:p w14:paraId="1C5BFE21" w14:textId="77777777" w:rsidR="002F663C" w:rsidRPr="00711F9C" w:rsidRDefault="00300C94" w:rsidP="00C14444">
            <w:pPr>
              <w:spacing w:before="60" w:after="60"/>
              <w:jc w:val="center"/>
              <w:rPr>
                <w:rFonts w:eastAsia="Calibri" w:cs="Times New Roman"/>
                <w:szCs w:val="18"/>
              </w:rPr>
            </w:pPr>
            <w:r w:rsidRPr="00711F9C">
              <w:rPr>
                <w:rFonts w:eastAsia="Calibri" w:cs="Times New Roman"/>
                <w:szCs w:val="18"/>
              </w:rPr>
              <w:t>[</w:t>
            </w:r>
            <w:bookmarkStart w:id="9" w:name="bmkRsnNotifiedMeasureAdopted"/>
            <w:r w:rsidRPr="00711F9C">
              <w:rPr>
                <w:rFonts w:eastAsia="Calibri" w:cs="Times New Roman"/>
                <w:szCs w:val="18"/>
              </w:rPr>
              <w:t>  </w:t>
            </w:r>
            <w:bookmarkEnd w:id="9"/>
            <w:r w:rsidRPr="00711F9C">
              <w:rPr>
                <w:rFonts w:eastAsia="Calibri" w:cs="Times New Roman"/>
                <w:szCs w:val="18"/>
              </w:rPr>
              <w:t>]</w:t>
            </w:r>
          </w:p>
        </w:tc>
        <w:tc>
          <w:tcPr>
            <w:tcW w:w="8198" w:type="dxa"/>
            <w:shd w:val="clear" w:color="auto" w:fill="auto"/>
          </w:tcPr>
          <w:p w14:paraId="103101A5" w14:textId="77777777" w:rsidR="002F663C" w:rsidRPr="002F663C" w:rsidRDefault="00300C94"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10" w:name="bmkProposedAdoptionDate"/>
            <w:bookmarkEnd w:id="10"/>
          </w:p>
        </w:tc>
      </w:tr>
      <w:tr w:rsidR="00A2363B" w14:paraId="035A7114" w14:textId="77777777" w:rsidTr="00E9471B">
        <w:tc>
          <w:tcPr>
            <w:tcW w:w="851" w:type="dxa"/>
            <w:shd w:val="clear" w:color="auto" w:fill="auto"/>
          </w:tcPr>
          <w:p w14:paraId="2C47B7F2" w14:textId="77777777" w:rsidR="002F663C" w:rsidRPr="00711F9C" w:rsidRDefault="00300C94" w:rsidP="00C14444">
            <w:pPr>
              <w:spacing w:before="60" w:after="60"/>
              <w:jc w:val="center"/>
              <w:rPr>
                <w:rFonts w:eastAsia="Calibri" w:cs="Times New Roman"/>
                <w:szCs w:val="18"/>
              </w:rPr>
            </w:pPr>
            <w:r w:rsidRPr="00711F9C">
              <w:rPr>
                <w:rFonts w:eastAsia="Calibri" w:cs="Times New Roman"/>
                <w:szCs w:val="18"/>
              </w:rPr>
              <w:t>[</w:t>
            </w:r>
            <w:bookmarkStart w:id="11" w:name="bmkRsnNotifiedMeasurePublished"/>
            <w:r w:rsidRPr="00711F9C">
              <w:rPr>
                <w:rFonts w:eastAsia="Calibri" w:cs="Times New Roman"/>
                <w:szCs w:val="18"/>
              </w:rPr>
              <w:t>X</w:t>
            </w:r>
            <w:bookmarkEnd w:id="11"/>
            <w:r w:rsidRPr="00711F9C">
              <w:rPr>
                <w:rFonts w:eastAsia="Calibri" w:cs="Times New Roman"/>
                <w:szCs w:val="18"/>
              </w:rPr>
              <w:t>]</w:t>
            </w:r>
          </w:p>
        </w:tc>
        <w:tc>
          <w:tcPr>
            <w:tcW w:w="8198" w:type="dxa"/>
            <w:shd w:val="clear" w:color="auto" w:fill="auto"/>
          </w:tcPr>
          <w:p w14:paraId="566888F1" w14:textId="77777777" w:rsidR="002F663C" w:rsidRPr="002F663C" w:rsidRDefault="00300C94"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2" w:name="bmkProposedNotificationDate"/>
            <w:r w:rsidR="00467A46">
              <w:rPr>
                <w:rFonts w:eastAsia="Calibri" w:cs="Times New Roman"/>
              </w:rPr>
              <w:t>17 December 2020</w:t>
            </w:r>
            <w:bookmarkEnd w:id="12"/>
          </w:p>
        </w:tc>
      </w:tr>
      <w:tr w:rsidR="00A2363B" w14:paraId="5B3D2868" w14:textId="77777777" w:rsidTr="00E9471B">
        <w:tc>
          <w:tcPr>
            <w:tcW w:w="851" w:type="dxa"/>
            <w:shd w:val="clear" w:color="auto" w:fill="auto"/>
          </w:tcPr>
          <w:p w14:paraId="3FB0B27B" w14:textId="77777777" w:rsidR="002F663C" w:rsidRPr="00711F9C" w:rsidRDefault="00300C94" w:rsidP="00C14444">
            <w:pPr>
              <w:spacing w:before="60" w:after="60"/>
              <w:jc w:val="center"/>
              <w:rPr>
                <w:rFonts w:eastAsia="Calibri" w:cs="Times New Roman"/>
                <w:szCs w:val="18"/>
              </w:rPr>
            </w:pPr>
            <w:r w:rsidRPr="00711F9C">
              <w:rPr>
                <w:rFonts w:eastAsia="Calibri" w:cs="Times New Roman"/>
                <w:szCs w:val="18"/>
              </w:rPr>
              <w:t>[</w:t>
            </w:r>
            <w:bookmarkStart w:id="13" w:name="bmkRsnNotifiedMeasureEntersIntoForce"/>
            <w:r w:rsidRPr="00711F9C">
              <w:rPr>
                <w:rFonts w:eastAsia="Calibri" w:cs="Times New Roman"/>
                <w:szCs w:val="18"/>
              </w:rPr>
              <w:t>X</w:t>
            </w:r>
            <w:bookmarkEnd w:id="13"/>
            <w:r w:rsidRPr="00711F9C">
              <w:rPr>
                <w:rFonts w:eastAsia="Calibri" w:cs="Times New Roman"/>
                <w:szCs w:val="18"/>
              </w:rPr>
              <w:t>]</w:t>
            </w:r>
          </w:p>
        </w:tc>
        <w:tc>
          <w:tcPr>
            <w:tcW w:w="8198" w:type="dxa"/>
            <w:shd w:val="clear" w:color="auto" w:fill="auto"/>
          </w:tcPr>
          <w:p w14:paraId="78BBE495" w14:textId="77777777" w:rsidR="002F663C" w:rsidRPr="002F663C" w:rsidRDefault="00300C94"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4" w:name="bmkProposedEntryIntoForceDate"/>
            <w:r w:rsidR="00467A46">
              <w:rPr>
                <w:rFonts w:eastAsia="Calibri" w:cs="Times New Roman"/>
              </w:rPr>
              <w:t>1 July 2021</w:t>
            </w:r>
            <w:bookmarkEnd w:id="14"/>
          </w:p>
        </w:tc>
      </w:tr>
      <w:tr w:rsidR="00A2363B" w14:paraId="1A825A9A" w14:textId="77777777" w:rsidTr="00E9471B">
        <w:tc>
          <w:tcPr>
            <w:tcW w:w="851" w:type="dxa"/>
            <w:shd w:val="clear" w:color="auto" w:fill="auto"/>
          </w:tcPr>
          <w:p w14:paraId="5443F66C" w14:textId="77777777" w:rsidR="002F663C" w:rsidRPr="00711F9C" w:rsidRDefault="00300C94" w:rsidP="00C14444">
            <w:pPr>
              <w:spacing w:before="60" w:after="60"/>
              <w:jc w:val="center"/>
              <w:rPr>
                <w:rFonts w:eastAsia="Calibri" w:cs="Times New Roman"/>
                <w:szCs w:val="18"/>
              </w:rPr>
            </w:pPr>
            <w:r w:rsidRPr="00711F9C">
              <w:rPr>
                <w:rFonts w:eastAsia="Calibri" w:cs="Times New Roman"/>
                <w:szCs w:val="18"/>
              </w:rPr>
              <w:t>[</w:t>
            </w:r>
            <w:bookmarkStart w:id="15" w:name="bmkRsnTextOfFinalMeasureAvailable"/>
            <w:r w:rsidRPr="00711F9C">
              <w:rPr>
                <w:rFonts w:eastAsia="Calibri" w:cs="Times New Roman"/>
                <w:szCs w:val="18"/>
              </w:rPr>
              <w:t>X</w:t>
            </w:r>
            <w:bookmarkEnd w:id="15"/>
            <w:r w:rsidRPr="00711F9C">
              <w:rPr>
                <w:rFonts w:eastAsia="Calibri" w:cs="Times New Roman"/>
                <w:szCs w:val="18"/>
              </w:rPr>
              <w:t>]</w:t>
            </w:r>
          </w:p>
        </w:tc>
        <w:tc>
          <w:tcPr>
            <w:tcW w:w="8198" w:type="dxa"/>
            <w:shd w:val="clear" w:color="auto" w:fill="auto"/>
          </w:tcPr>
          <w:p w14:paraId="4E516281" w14:textId="77777777" w:rsidR="002F663C" w:rsidRPr="002F663C" w:rsidRDefault="00300C94"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6" w:name="_Ref40866877"/>
            <w:r>
              <w:rPr>
                <w:rStyle w:val="FootnoteReference"/>
                <w:rFonts w:eastAsia="Calibri" w:cs="Times New Roman"/>
              </w:rPr>
              <w:footnoteReference w:id="1"/>
            </w:r>
            <w:bookmarkEnd w:id="16"/>
            <w:r w:rsidRPr="002F663C">
              <w:rPr>
                <w:rFonts w:eastAsia="Calibri" w:cs="Times New Roman"/>
              </w:rPr>
              <w:t xml:space="preserve">: </w:t>
            </w:r>
            <w:bookmarkStart w:id="17" w:name="bmkFinalMeasure"/>
          </w:p>
          <w:p w14:paraId="233CBD77" w14:textId="77777777" w:rsidR="00467A46" w:rsidRDefault="006C6AC6" w:rsidP="00EB7B40">
            <w:pPr>
              <w:spacing w:before="60" w:after="60"/>
              <w:rPr>
                <w:rFonts w:eastAsia="Calibri" w:cs="Times New Roman"/>
              </w:rPr>
            </w:pPr>
            <w:hyperlink r:id="rId8" w:history="1">
              <w:r w:rsidR="00300C94">
                <w:rPr>
                  <w:rFonts w:eastAsia="Calibri" w:cs="Times New Roman"/>
                  <w:color w:val="0000FF"/>
                  <w:u w:val="single"/>
                </w:rPr>
                <w:t>http://www.legislation.govt.nz/regulation/public/2020/0305/latest/LMS354587.html</w:t>
              </w:r>
            </w:hyperlink>
          </w:p>
          <w:p w14:paraId="6C3D4675" w14:textId="77777777" w:rsidR="00467A46" w:rsidRDefault="00300C94" w:rsidP="00A479E0">
            <w:pPr>
              <w:rPr>
                <w:rFonts w:eastAsia="Calibri" w:cs="Times New Roman"/>
              </w:rPr>
            </w:pPr>
            <w:r>
              <w:rPr>
                <w:rFonts w:eastAsia="Calibri" w:cs="Times New Roman"/>
              </w:rPr>
              <w:t xml:space="preserve">Physical copy available at: </w:t>
            </w:r>
          </w:p>
          <w:p w14:paraId="05C4FA9B" w14:textId="77777777" w:rsidR="00467A46" w:rsidRDefault="00300C94" w:rsidP="00A479E0">
            <w:pPr>
              <w:rPr>
                <w:rFonts w:eastAsia="Calibri" w:cs="Times New Roman"/>
              </w:rPr>
            </w:pPr>
            <w:r>
              <w:rPr>
                <w:rFonts w:eastAsia="Calibri" w:cs="Times New Roman"/>
              </w:rPr>
              <w:t>Energy Efficiency and Conservation Authority</w:t>
            </w:r>
          </w:p>
          <w:p w14:paraId="70CEC8C6" w14:textId="77777777" w:rsidR="00467A46" w:rsidRDefault="00300C94" w:rsidP="00A479E0">
            <w:pPr>
              <w:rPr>
                <w:rFonts w:eastAsia="Calibri" w:cs="Times New Roman"/>
              </w:rPr>
            </w:pPr>
            <w:r>
              <w:rPr>
                <w:rFonts w:eastAsia="Calibri" w:cs="Times New Roman"/>
              </w:rPr>
              <w:t>Level 8, 44 The Terrace</w:t>
            </w:r>
          </w:p>
          <w:p w14:paraId="47F9442C" w14:textId="77777777" w:rsidR="00467A46" w:rsidRDefault="00300C94" w:rsidP="00A479E0">
            <w:pPr>
              <w:rPr>
                <w:rFonts w:eastAsia="Calibri" w:cs="Times New Roman"/>
              </w:rPr>
            </w:pPr>
            <w:r>
              <w:rPr>
                <w:rFonts w:eastAsia="Calibri" w:cs="Times New Roman"/>
              </w:rPr>
              <w:t>Wellington 6011</w:t>
            </w:r>
          </w:p>
          <w:p w14:paraId="40B929B8" w14:textId="77777777" w:rsidR="00467A46" w:rsidRDefault="00300C94" w:rsidP="00A479E0">
            <w:pPr>
              <w:spacing w:after="60"/>
              <w:rPr>
                <w:rFonts w:eastAsia="Calibri" w:cs="Times New Roman"/>
              </w:rPr>
            </w:pPr>
            <w:r>
              <w:rPr>
                <w:rFonts w:eastAsia="Calibri" w:cs="Times New Roman"/>
              </w:rPr>
              <w:t>New Zealand</w:t>
            </w:r>
            <w:bookmarkEnd w:id="17"/>
          </w:p>
        </w:tc>
      </w:tr>
      <w:tr w:rsidR="00A2363B" w14:paraId="3DBA848E" w14:textId="77777777" w:rsidTr="00E9471B">
        <w:tc>
          <w:tcPr>
            <w:tcW w:w="851" w:type="dxa"/>
            <w:shd w:val="clear" w:color="auto" w:fill="auto"/>
          </w:tcPr>
          <w:p w14:paraId="15DA88DC" w14:textId="77777777" w:rsidR="002F663C" w:rsidRPr="00711F9C" w:rsidRDefault="00300C94" w:rsidP="00C14444">
            <w:pPr>
              <w:spacing w:before="60" w:after="60"/>
              <w:jc w:val="center"/>
              <w:rPr>
                <w:rFonts w:eastAsia="Calibri" w:cs="Times New Roman"/>
                <w:szCs w:val="18"/>
              </w:rPr>
            </w:pPr>
            <w:r w:rsidRPr="00711F9C">
              <w:rPr>
                <w:rFonts w:eastAsia="Calibri" w:cs="Times New Roman"/>
                <w:szCs w:val="18"/>
              </w:rPr>
              <w:t>[</w:t>
            </w:r>
            <w:bookmarkStart w:id="18" w:name="bmkRsnWithdrawalOfProposedRegulation"/>
            <w:r w:rsidRPr="00711F9C">
              <w:rPr>
                <w:rFonts w:eastAsia="Calibri" w:cs="Times New Roman"/>
                <w:szCs w:val="18"/>
              </w:rPr>
              <w:t>  </w:t>
            </w:r>
            <w:bookmarkEnd w:id="18"/>
            <w:r w:rsidRPr="00711F9C">
              <w:rPr>
                <w:rFonts w:eastAsia="Calibri" w:cs="Times New Roman"/>
                <w:szCs w:val="18"/>
              </w:rPr>
              <w:t>]</w:t>
            </w:r>
          </w:p>
        </w:tc>
        <w:tc>
          <w:tcPr>
            <w:tcW w:w="8198" w:type="dxa"/>
            <w:shd w:val="clear" w:color="auto" w:fill="auto"/>
          </w:tcPr>
          <w:p w14:paraId="7BC11B43" w14:textId="77777777" w:rsidR="002F663C" w:rsidRPr="002F663C" w:rsidRDefault="00300C94"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9" w:name="bmkWithdrawalDate"/>
            <w:bookmarkEnd w:id="19"/>
          </w:p>
          <w:p w14:paraId="3A3FD426" w14:textId="77777777" w:rsidR="002F663C" w:rsidRPr="002F663C" w:rsidRDefault="00300C94"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20" w:name="bmkRelevantSymbol"/>
            <w:bookmarkEnd w:id="20"/>
          </w:p>
        </w:tc>
      </w:tr>
      <w:tr w:rsidR="00A2363B" w14:paraId="7F9274CA" w14:textId="77777777" w:rsidTr="00E9471B">
        <w:tc>
          <w:tcPr>
            <w:tcW w:w="851" w:type="dxa"/>
            <w:shd w:val="clear" w:color="auto" w:fill="auto"/>
          </w:tcPr>
          <w:p w14:paraId="377C11C1" w14:textId="77777777" w:rsidR="002F663C" w:rsidRPr="00711F9C" w:rsidRDefault="00300C94" w:rsidP="00C14444">
            <w:pPr>
              <w:spacing w:before="60" w:after="60"/>
              <w:jc w:val="center"/>
              <w:rPr>
                <w:rFonts w:eastAsia="Calibri" w:cs="Times New Roman"/>
                <w:szCs w:val="18"/>
              </w:rPr>
            </w:pPr>
            <w:r w:rsidRPr="00711F9C">
              <w:rPr>
                <w:rFonts w:eastAsia="Calibri" w:cs="Times New Roman"/>
                <w:szCs w:val="18"/>
              </w:rPr>
              <w:t>[</w:t>
            </w:r>
            <w:bookmarkStart w:id="21" w:name="bmkRsnModificationOfContent"/>
            <w:r w:rsidRPr="00711F9C">
              <w:rPr>
                <w:rFonts w:eastAsia="Calibri" w:cs="Times New Roman"/>
                <w:szCs w:val="18"/>
              </w:rPr>
              <w:t>  </w:t>
            </w:r>
            <w:bookmarkEnd w:id="21"/>
            <w:r w:rsidRPr="00711F9C">
              <w:rPr>
                <w:rFonts w:eastAsia="Calibri" w:cs="Times New Roman"/>
                <w:szCs w:val="18"/>
              </w:rPr>
              <w:t>]</w:t>
            </w:r>
          </w:p>
        </w:tc>
        <w:tc>
          <w:tcPr>
            <w:tcW w:w="8198" w:type="dxa"/>
            <w:shd w:val="clear" w:color="auto" w:fill="auto"/>
          </w:tcPr>
          <w:p w14:paraId="2DC1EE9C" w14:textId="77777777" w:rsidR="002F663C" w:rsidRPr="002F663C" w:rsidRDefault="00300C94"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p>
          <w:p w14:paraId="03EB93D1" w14:textId="77777777" w:rsidR="002F663C" w:rsidRPr="002F663C" w:rsidRDefault="00300C94"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bookmarkEnd w:id="22"/>
          </w:p>
        </w:tc>
      </w:tr>
      <w:tr w:rsidR="00A2363B" w14:paraId="5707A810" w14:textId="77777777" w:rsidTr="00E9471B">
        <w:tc>
          <w:tcPr>
            <w:tcW w:w="851" w:type="dxa"/>
            <w:shd w:val="clear" w:color="auto" w:fill="auto"/>
          </w:tcPr>
          <w:p w14:paraId="30976E9B" w14:textId="77777777" w:rsidR="002F663C" w:rsidRPr="00711F9C" w:rsidRDefault="00300C94"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3C7B08A6" w14:textId="77777777" w:rsidR="002F663C" w:rsidRPr="002F663C" w:rsidRDefault="00300C94"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A2363B" w14:paraId="650C0E57" w14:textId="77777777" w:rsidTr="00E9471B">
        <w:tc>
          <w:tcPr>
            <w:tcW w:w="851" w:type="dxa"/>
            <w:tcBorders>
              <w:bottom w:val="double" w:sz="4" w:space="0" w:color="auto"/>
            </w:tcBorders>
            <w:shd w:val="clear" w:color="auto" w:fill="auto"/>
          </w:tcPr>
          <w:p w14:paraId="5BC74CE5" w14:textId="77777777" w:rsidR="002F663C" w:rsidRPr="00711F9C" w:rsidRDefault="00300C94"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  </w:t>
            </w:r>
            <w:bookmarkEnd w:id="25"/>
            <w:r w:rsidRPr="00711F9C">
              <w:rPr>
                <w:rFonts w:eastAsia="Calibri" w:cs="Times New Roman"/>
                <w:szCs w:val="18"/>
              </w:rPr>
              <w:t>]</w:t>
            </w:r>
          </w:p>
        </w:tc>
        <w:tc>
          <w:tcPr>
            <w:tcW w:w="8198" w:type="dxa"/>
            <w:tcBorders>
              <w:bottom w:val="double" w:sz="4" w:space="0" w:color="auto"/>
            </w:tcBorders>
            <w:shd w:val="clear" w:color="auto" w:fill="auto"/>
          </w:tcPr>
          <w:p w14:paraId="07DDDA4A" w14:textId="77777777" w:rsidR="002F663C" w:rsidRPr="002F663C" w:rsidRDefault="00300C94"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bookmarkEnd w:id="26"/>
          </w:p>
        </w:tc>
      </w:tr>
      <w:bookmarkEnd w:id="5"/>
    </w:tbl>
    <w:p w14:paraId="1A8F080F" w14:textId="77777777" w:rsidR="002F663C" w:rsidRPr="002F663C" w:rsidRDefault="002F663C" w:rsidP="002F663C">
      <w:pPr>
        <w:jc w:val="left"/>
        <w:rPr>
          <w:rFonts w:eastAsia="Calibri" w:cs="Times New Roman"/>
          <w:highlight w:val="yellow"/>
        </w:rPr>
      </w:pPr>
    </w:p>
    <w:p w14:paraId="7C34E2DD" w14:textId="77777777" w:rsidR="003971FF" w:rsidRPr="007F6EA2" w:rsidRDefault="00300C94"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New Zealand notified the proposed changes to the current minimum energy performance standard (</w:t>
      </w:r>
      <w:proofErr w:type="spellStart"/>
      <w:r w:rsidRPr="002F663C">
        <w:rPr>
          <w:rFonts w:eastAsia="Calibri" w:cs="Times New Roman"/>
          <w:szCs w:val="18"/>
        </w:rPr>
        <w:t>MEPS</w:t>
      </w:r>
      <w:proofErr w:type="spellEnd"/>
      <w:r w:rsidRPr="002F663C">
        <w:rPr>
          <w:rFonts w:eastAsia="Calibri" w:cs="Times New Roman"/>
          <w:szCs w:val="18"/>
        </w:rPr>
        <w:t>) requirements for commercial refrigeration equipment in G/TBT/N/</w:t>
      </w:r>
      <w:proofErr w:type="spellStart"/>
      <w:r w:rsidRPr="002F663C">
        <w:rPr>
          <w:rFonts w:eastAsia="Calibri" w:cs="Times New Roman"/>
          <w:szCs w:val="18"/>
        </w:rPr>
        <w:t>NZL</w:t>
      </w:r>
      <w:proofErr w:type="spellEnd"/>
      <w:r w:rsidRPr="002F663C">
        <w:rPr>
          <w:rFonts w:eastAsia="Calibri" w:cs="Times New Roman"/>
          <w:szCs w:val="18"/>
        </w:rPr>
        <w:t>/79 under article 2.9.2 of the TBT. The final date for comment was 23 February 2018.</w:t>
      </w:r>
    </w:p>
    <w:p w14:paraId="13F03A10" w14:textId="77777777" w:rsidR="00E97849" w:rsidRPr="002F663C" w:rsidRDefault="00300C94" w:rsidP="00B16ACF">
      <w:pPr>
        <w:spacing w:after="120"/>
        <w:rPr>
          <w:rFonts w:eastAsia="Calibri" w:cs="Times New Roman"/>
          <w:szCs w:val="18"/>
        </w:rPr>
      </w:pPr>
      <w:r w:rsidRPr="002F663C">
        <w:rPr>
          <w:rFonts w:eastAsia="Calibri" w:cs="Times New Roman"/>
          <w:szCs w:val="18"/>
        </w:rPr>
        <w:t xml:space="preserve">No comments were received and the minimum energy performance requirements have been adopted in the Energy Efficiency (Energy Using Products) Regulations 2002. The instrument was gazetted on 17 December 2020 and commenced on that day. The </w:t>
      </w:r>
      <w:proofErr w:type="spellStart"/>
      <w:r w:rsidRPr="002F663C">
        <w:rPr>
          <w:rFonts w:eastAsia="Calibri" w:cs="Times New Roman"/>
          <w:szCs w:val="18"/>
        </w:rPr>
        <w:t>MEPS</w:t>
      </w:r>
      <w:proofErr w:type="spellEnd"/>
      <w:r w:rsidRPr="002F663C">
        <w:rPr>
          <w:rFonts w:eastAsia="Calibri" w:cs="Times New Roman"/>
          <w:szCs w:val="18"/>
        </w:rPr>
        <w:t xml:space="preserve"> requirements for commercial refrigeration enter into force on 1 July 2021.</w:t>
      </w:r>
    </w:p>
    <w:p w14:paraId="01F0425F" w14:textId="77777777" w:rsidR="00E97849" w:rsidRPr="002F663C" w:rsidRDefault="00300C94" w:rsidP="00B16ACF">
      <w:pPr>
        <w:spacing w:after="120"/>
        <w:rPr>
          <w:rFonts w:eastAsia="Calibri" w:cs="Times New Roman"/>
          <w:szCs w:val="18"/>
        </w:rPr>
      </w:pPr>
      <w:r w:rsidRPr="002F663C">
        <w:rPr>
          <w:rFonts w:eastAsia="Calibri" w:cs="Times New Roman"/>
          <w:szCs w:val="18"/>
        </w:rPr>
        <w:t xml:space="preserve">The gazette notice is available at: </w:t>
      </w:r>
      <w:hyperlink r:id="rId9" w:history="1">
        <w:r w:rsidRPr="002F663C">
          <w:rPr>
            <w:rFonts w:eastAsia="Calibri" w:cs="Times New Roman"/>
            <w:color w:val="0000FF"/>
            <w:szCs w:val="18"/>
            <w:u w:val="single"/>
          </w:rPr>
          <w:t>https://gazette.govt.nz/notice/id/2020-dl5708</w:t>
        </w:r>
      </w:hyperlink>
    </w:p>
    <w:p w14:paraId="792EDFB8" w14:textId="77777777" w:rsidR="00E97849" w:rsidRPr="002F663C" w:rsidRDefault="00300C94" w:rsidP="00B16ACF">
      <w:pPr>
        <w:spacing w:after="120"/>
        <w:rPr>
          <w:rFonts w:eastAsia="Calibri" w:cs="Times New Roman"/>
          <w:szCs w:val="18"/>
        </w:rPr>
      </w:pPr>
      <w:r w:rsidRPr="002F663C">
        <w:rPr>
          <w:rFonts w:eastAsia="Calibri" w:cs="Times New Roman"/>
          <w:szCs w:val="18"/>
        </w:rPr>
        <w:lastRenderedPageBreak/>
        <w:t xml:space="preserve">The Energy Efficiency (Energy Using Products) Regulations 2002 are available at: </w:t>
      </w:r>
      <w:hyperlink r:id="rId10" w:history="1">
        <w:r w:rsidRPr="002F663C">
          <w:rPr>
            <w:rFonts w:eastAsia="Calibri" w:cs="Times New Roman"/>
            <w:color w:val="0000FF"/>
            <w:szCs w:val="18"/>
            <w:u w:val="single"/>
          </w:rPr>
          <w:t>http://www.legislation.govt.nz/regulation/public/2002/0009/latest/DLM108730.html</w:t>
        </w:r>
      </w:hyperlink>
    </w:p>
    <w:p w14:paraId="1649924E" w14:textId="77777777" w:rsidR="006C5A96" w:rsidRDefault="00300C94" w:rsidP="006C5A96">
      <w:pPr>
        <w:jc w:val="center"/>
        <w:rPr>
          <w:b/>
        </w:rPr>
      </w:pPr>
      <w:r w:rsidRPr="003971FF">
        <w:rPr>
          <w:b/>
        </w:rPr>
        <w:t>__________</w:t>
      </w:r>
    </w:p>
    <w:p w14:paraId="1F7E7981" w14:textId="77777777" w:rsidR="004D4D19" w:rsidRDefault="004D4D19" w:rsidP="007F38C2">
      <w:pPr>
        <w:jc w:val="center"/>
        <w:rPr>
          <w:b/>
        </w:rPr>
      </w:pPr>
    </w:p>
    <w:p w14:paraId="5208020F" w14:textId="77777777" w:rsidR="00A1565D" w:rsidRDefault="00A1565D" w:rsidP="003971FF">
      <w:pPr>
        <w:jc w:val="center"/>
        <w:rPr>
          <w:b/>
        </w:rPr>
      </w:pPr>
    </w:p>
    <w:sectPr w:rsidR="00A1565D" w:rsidSect="006C5A96">
      <w:headerReference w:type="even" r:id="rId11"/>
      <w:headerReference w:type="default" r:id="rId12"/>
      <w:footerReference w:type="even" r:id="rId13"/>
      <w:footerReference w:type="default" r:id="rId14"/>
      <w:headerReference w:type="first" r:id="rId15"/>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7DB6B" w14:textId="77777777" w:rsidR="001D150A" w:rsidRDefault="00300C94">
      <w:r>
        <w:separator/>
      </w:r>
    </w:p>
  </w:endnote>
  <w:endnote w:type="continuationSeparator" w:id="0">
    <w:p w14:paraId="510B322F" w14:textId="77777777" w:rsidR="001D150A" w:rsidRDefault="0030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66AF3" w14:textId="77777777" w:rsidR="00544326" w:rsidRPr="00DD3DD7" w:rsidRDefault="00300C94"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C8D42" w14:textId="77777777" w:rsidR="00544326" w:rsidRPr="00DD3DD7" w:rsidRDefault="00300C94"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E22F5" w14:textId="77777777" w:rsidR="00724E52" w:rsidRDefault="00300C94" w:rsidP="00ED54E0">
      <w:r>
        <w:separator/>
      </w:r>
    </w:p>
  </w:footnote>
  <w:footnote w:type="continuationSeparator" w:id="0">
    <w:p w14:paraId="357DF52D" w14:textId="77777777" w:rsidR="00724E52" w:rsidRDefault="00300C94" w:rsidP="00ED54E0">
      <w:r>
        <w:continuationSeparator/>
      </w:r>
    </w:p>
  </w:footnote>
  <w:footnote w:id="1">
    <w:p w14:paraId="72B27236" w14:textId="77777777" w:rsidR="007F6EA2" w:rsidRDefault="00300C94">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2ACFD" w14:textId="77777777" w:rsidR="00DD3DD7" w:rsidRDefault="00300C94" w:rsidP="00DD3DD7">
    <w:pPr>
      <w:pStyle w:val="Header"/>
      <w:pBdr>
        <w:bottom w:val="single" w:sz="4" w:space="1" w:color="auto"/>
      </w:pBdr>
      <w:tabs>
        <w:tab w:val="clear" w:pos="4513"/>
        <w:tab w:val="clear" w:pos="9027"/>
      </w:tabs>
      <w:jc w:val="center"/>
    </w:pPr>
    <w:bookmarkStart w:id="27" w:name="bmkSymbols2"/>
    <w:r>
      <w:t>PROVISIONAL207798</w:t>
    </w:r>
    <w:bookmarkEnd w:id="27"/>
  </w:p>
  <w:p w14:paraId="0E2313C5" w14:textId="77777777" w:rsidR="004D4D19" w:rsidRPr="00DD3DD7" w:rsidRDefault="004D4D19" w:rsidP="00DD3DD7">
    <w:pPr>
      <w:pStyle w:val="Header"/>
      <w:pBdr>
        <w:bottom w:val="single" w:sz="4" w:space="1" w:color="auto"/>
      </w:pBdr>
      <w:tabs>
        <w:tab w:val="clear" w:pos="4513"/>
        <w:tab w:val="clear" w:pos="9027"/>
      </w:tabs>
      <w:jc w:val="center"/>
    </w:pPr>
  </w:p>
  <w:p w14:paraId="72BA2655" w14:textId="77777777" w:rsidR="00DD3DD7" w:rsidRPr="00DD3DD7" w:rsidRDefault="00300C94"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6A5D8CCD"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98496" w14:textId="77777777" w:rsidR="00DD3DD7" w:rsidRPr="00DD3DD7" w:rsidRDefault="00300C94" w:rsidP="00DD3DD7">
    <w:pPr>
      <w:pStyle w:val="Header"/>
      <w:pBdr>
        <w:bottom w:val="single" w:sz="4" w:space="1" w:color="auto"/>
      </w:pBdr>
      <w:tabs>
        <w:tab w:val="clear" w:pos="4513"/>
        <w:tab w:val="clear" w:pos="9027"/>
      </w:tabs>
      <w:jc w:val="center"/>
    </w:pPr>
    <w:bookmarkStart w:id="28" w:name="spsSymbolHeader"/>
    <w:r w:rsidRPr="006C5A96">
      <w:t>G/TBT/N/</w:t>
    </w:r>
    <w:proofErr w:type="spellStart"/>
    <w:r w:rsidRPr="006C5A96">
      <w:t>NZL</w:t>
    </w:r>
    <w:proofErr w:type="spellEnd"/>
    <w:r w:rsidRPr="006C5A96">
      <w:t>/79/Add.1</w:t>
    </w:r>
    <w:bookmarkEnd w:id="28"/>
  </w:p>
  <w:p w14:paraId="45606375" w14:textId="77777777" w:rsidR="00DD3DD7" w:rsidRPr="00DD3DD7" w:rsidRDefault="00DD3DD7" w:rsidP="00DD3DD7">
    <w:pPr>
      <w:pStyle w:val="Header"/>
      <w:pBdr>
        <w:bottom w:val="single" w:sz="4" w:space="1" w:color="auto"/>
      </w:pBdr>
      <w:tabs>
        <w:tab w:val="clear" w:pos="4513"/>
        <w:tab w:val="clear" w:pos="9027"/>
      </w:tabs>
      <w:jc w:val="center"/>
    </w:pPr>
  </w:p>
  <w:p w14:paraId="1DD447D0" w14:textId="77777777" w:rsidR="00DD3DD7" w:rsidRPr="00DD3DD7" w:rsidRDefault="00300C94"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73D3B4E6"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2363B" w14:paraId="7C1A5DC1" w14:textId="77777777" w:rsidTr="00544326">
      <w:trPr>
        <w:trHeight w:val="240"/>
        <w:jc w:val="center"/>
      </w:trPr>
      <w:tc>
        <w:tcPr>
          <w:tcW w:w="3794" w:type="dxa"/>
          <w:shd w:val="clear" w:color="auto" w:fill="FFFFFF"/>
          <w:tcMar>
            <w:left w:w="108" w:type="dxa"/>
            <w:right w:w="108" w:type="dxa"/>
          </w:tcMar>
          <w:vAlign w:val="center"/>
        </w:tcPr>
        <w:p w14:paraId="023D50DD"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0553D4E1" w14:textId="77777777" w:rsidR="00ED54E0" w:rsidRPr="00182B84" w:rsidRDefault="00300C94" w:rsidP="00425DC5">
          <w:pPr>
            <w:jc w:val="right"/>
            <w:rPr>
              <w:b/>
              <w:color w:val="FF0000"/>
              <w:szCs w:val="16"/>
            </w:rPr>
          </w:pPr>
          <w:r>
            <w:rPr>
              <w:b/>
              <w:color w:val="FF0000"/>
              <w:szCs w:val="16"/>
            </w:rPr>
            <w:t xml:space="preserve"> </w:t>
          </w:r>
        </w:p>
      </w:tc>
    </w:tr>
    <w:tr w:rsidR="00A2363B" w14:paraId="58213B6A" w14:textId="77777777" w:rsidTr="00544326">
      <w:trPr>
        <w:trHeight w:val="213"/>
        <w:jc w:val="center"/>
      </w:trPr>
      <w:tc>
        <w:tcPr>
          <w:tcW w:w="3794" w:type="dxa"/>
          <w:vMerge w:val="restart"/>
          <w:shd w:val="clear" w:color="auto" w:fill="FFFFFF"/>
          <w:tcMar>
            <w:left w:w="0" w:type="dxa"/>
            <w:right w:w="0" w:type="dxa"/>
          </w:tcMar>
        </w:tcPr>
        <w:p w14:paraId="1A8BB7C8" w14:textId="77777777" w:rsidR="00ED54E0" w:rsidRPr="00182B84" w:rsidRDefault="00300C94" w:rsidP="00425DC5">
          <w:pPr>
            <w:jc w:val="left"/>
          </w:pPr>
          <w:r w:rsidRPr="00182B84">
            <w:rPr>
              <w:noProof/>
              <w:lang w:val="en-US"/>
            </w:rPr>
            <w:drawing>
              <wp:inline distT="0" distB="0" distL="0" distR="0" wp14:anchorId="2D75FB9E" wp14:editId="2242AB4D">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15744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D1635F7" w14:textId="77777777" w:rsidR="00ED54E0" w:rsidRPr="00182B84" w:rsidRDefault="00ED54E0" w:rsidP="00425DC5">
          <w:pPr>
            <w:jc w:val="right"/>
            <w:rPr>
              <w:b/>
              <w:szCs w:val="16"/>
            </w:rPr>
          </w:pPr>
        </w:p>
      </w:tc>
    </w:tr>
    <w:tr w:rsidR="00A2363B" w14:paraId="29CEE708" w14:textId="77777777" w:rsidTr="00544326">
      <w:trPr>
        <w:trHeight w:val="868"/>
        <w:jc w:val="center"/>
      </w:trPr>
      <w:tc>
        <w:tcPr>
          <w:tcW w:w="3794" w:type="dxa"/>
          <w:vMerge/>
          <w:shd w:val="clear" w:color="auto" w:fill="FFFFFF"/>
          <w:tcMar>
            <w:left w:w="108" w:type="dxa"/>
            <w:right w:w="108" w:type="dxa"/>
          </w:tcMar>
        </w:tcPr>
        <w:p w14:paraId="0DF146EC"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7C3A9769" w14:textId="77777777" w:rsidR="00DD3DD7" w:rsidRPr="002F663C" w:rsidRDefault="00300C94" w:rsidP="00DD3DD7">
          <w:pPr>
            <w:jc w:val="right"/>
            <w:rPr>
              <w:rFonts w:eastAsia="Calibri" w:cs="Times New Roman"/>
              <w:b/>
              <w:szCs w:val="16"/>
            </w:rPr>
          </w:pPr>
          <w:bookmarkStart w:id="29" w:name="bmkSymbols"/>
          <w:r w:rsidRPr="00C14444">
            <w:rPr>
              <w:rFonts w:eastAsia="Calibri" w:cs="Times New Roman"/>
              <w:b/>
              <w:szCs w:val="16"/>
            </w:rPr>
            <w:t>G/TBT/N/</w:t>
          </w:r>
          <w:proofErr w:type="spellStart"/>
          <w:r w:rsidRPr="00C14444">
            <w:rPr>
              <w:rFonts w:eastAsia="Calibri" w:cs="Times New Roman"/>
              <w:b/>
              <w:szCs w:val="16"/>
            </w:rPr>
            <w:t>NZL</w:t>
          </w:r>
          <w:proofErr w:type="spellEnd"/>
          <w:r w:rsidRPr="00C14444">
            <w:rPr>
              <w:rFonts w:eastAsia="Calibri" w:cs="Times New Roman"/>
              <w:b/>
              <w:szCs w:val="16"/>
            </w:rPr>
            <w:t>/79/Add.1</w:t>
          </w:r>
          <w:bookmarkEnd w:id="29"/>
        </w:p>
        <w:p w14:paraId="6ECF8284" w14:textId="77777777" w:rsidR="00C14444" w:rsidRPr="00C14444" w:rsidRDefault="00C14444" w:rsidP="00C14444">
          <w:pPr>
            <w:jc w:val="center"/>
            <w:rPr>
              <w:szCs w:val="16"/>
            </w:rPr>
          </w:pPr>
        </w:p>
      </w:tc>
    </w:tr>
    <w:tr w:rsidR="00A2363B" w14:paraId="4C3C86DF" w14:textId="77777777" w:rsidTr="00544326">
      <w:trPr>
        <w:trHeight w:val="240"/>
        <w:jc w:val="center"/>
      </w:trPr>
      <w:tc>
        <w:tcPr>
          <w:tcW w:w="3794" w:type="dxa"/>
          <w:vMerge/>
          <w:shd w:val="clear" w:color="auto" w:fill="FFFFFF"/>
          <w:tcMar>
            <w:left w:w="108" w:type="dxa"/>
            <w:right w:w="108" w:type="dxa"/>
          </w:tcMar>
          <w:vAlign w:val="center"/>
        </w:tcPr>
        <w:p w14:paraId="0181F919" w14:textId="77777777" w:rsidR="00ED54E0" w:rsidRPr="00182B84" w:rsidRDefault="00ED54E0" w:rsidP="00425DC5"/>
      </w:tc>
      <w:tc>
        <w:tcPr>
          <w:tcW w:w="5448" w:type="dxa"/>
          <w:gridSpan w:val="2"/>
          <w:shd w:val="clear" w:color="auto" w:fill="FFFFFF"/>
          <w:tcMar>
            <w:left w:w="108" w:type="dxa"/>
            <w:right w:w="108" w:type="dxa"/>
          </w:tcMar>
          <w:vAlign w:val="center"/>
        </w:tcPr>
        <w:p w14:paraId="723DE9BA" w14:textId="0088411C" w:rsidR="00ED54E0" w:rsidRPr="00182B84" w:rsidRDefault="002C5C50" w:rsidP="00425DC5">
          <w:pPr>
            <w:jc w:val="right"/>
            <w:rPr>
              <w:szCs w:val="16"/>
            </w:rPr>
          </w:pPr>
          <w:bookmarkStart w:id="30" w:name="bmkDate"/>
          <w:bookmarkEnd w:id="30"/>
          <w:r>
            <w:rPr>
              <w:szCs w:val="16"/>
            </w:rPr>
            <w:t>18 December 2020</w:t>
          </w:r>
        </w:p>
      </w:tc>
    </w:tr>
    <w:tr w:rsidR="00A2363B" w14:paraId="73436632"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90EF998" w14:textId="6F022C0D" w:rsidR="00ED54E0" w:rsidRPr="00182B84" w:rsidRDefault="00300C94" w:rsidP="00425DC5">
          <w:pPr>
            <w:jc w:val="left"/>
            <w:rPr>
              <w:b/>
            </w:rPr>
          </w:pPr>
          <w:r w:rsidRPr="002F663C">
            <w:rPr>
              <w:rFonts w:eastAsia="Calibri" w:cs="Times New Roman"/>
              <w:color w:val="FF0000"/>
              <w:szCs w:val="16"/>
            </w:rPr>
            <w:t>(</w:t>
          </w:r>
          <w:bookmarkStart w:id="31" w:name="bmkSerial"/>
          <w:r w:rsidR="002C5C50">
            <w:rPr>
              <w:rFonts w:eastAsia="Calibri" w:cs="Times New Roman"/>
              <w:color w:val="FF0000"/>
              <w:szCs w:val="16"/>
            </w:rPr>
            <w:t>2</w:t>
          </w:r>
          <w:r w:rsidR="00F357E7">
            <w:rPr>
              <w:rFonts w:eastAsia="Calibri" w:cs="Times New Roman"/>
              <w:color w:val="FF0000"/>
              <w:szCs w:val="16"/>
            </w:rPr>
            <w:t>0</w:t>
          </w:r>
          <w:r w:rsidRPr="002F663C">
            <w:rPr>
              <w:rFonts w:eastAsia="Calibri" w:cs="Times New Roman"/>
              <w:color w:val="FF0000"/>
              <w:szCs w:val="16"/>
            </w:rPr>
            <w:t>-</w:t>
          </w:r>
          <w:bookmarkEnd w:id="31"/>
          <w:r w:rsidR="006C6AC6">
            <w:rPr>
              <w:rFonts w:eastAsia="Calibri" w:cs="Times New Roman"/>
              <w:color w:val="FF0000"/>
              <w:szCs w:val="16"/>
            </w:rPr>
            <w:t>9193</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5E8A1B3A" w14:textId="77777777" w:rsidR="00ED54E0" w:rsidRPr="00182B84" w:rsidRDefault="00300C94"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A2363B" w14:paraId="58B02638"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BB47C1B" w14:textId="77777777" w:rsidR="00ED54E0" w:rsidRPr="00182B84" w:rsidRDefault="00300C94"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560A0008" w14:textId="77777777" w:rsidR="00ED54E0" w:rsidRPr="00182B84" w:rsidRDefault="00300C94"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78B72116"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EC8722C">
      <w:start w:val="1"/>
      <w:numFmt w:val="decimal"/>
      <w:pStyle w:val="SummaryText"/>
      <w:lvlText w:val="%1."/>
      <w:lvlJc w:val="left"/>
      <w:pPr>
        <w:ind w:left="360" w:hanging="360"/>
      </w:pPr>
    </w:lvl>
    <w:lvl w:ilvl="1" w:tplc="730E82A6" w:tentative="1">
      <w:start w:val="1"/>
      <w:numFmt w:val="lowerLetter"/>
      <w:lvlText w:val="%2."/>
      <w:lvlJc w:val="left"/>
      <w:pPr>
        <w:ind w:left="1080" w:hanging="360"/>
      </w:pPr>
    </w:lvl>
    <w:lvl w:ilvl="2" w:tplc="C2584452" w:tentative="1">
      <w:start w:val="1"/>
      <w:numFmt w:val="lowerRoman"/>
      <w:lvlText w:val="%3."/>
      <w:lvlJc w:val="right"/>
      <w:pPr>
        <w:ind w:left="1800" w:hanging="180"/>
      </w:pPr>
    </w:lvl>
    <w:lvl w:ilvl="3" w:tplc="4C34F0EA" w:tentative="1">
      <w:start w:val="1"/>
      <w:numFmt w:val="decimal"/>
      <w:lvlText w:val="%4."/>
      <w:lvlJc w:val="left"/>
      <w:pPr>
        <w:ind w:left="2520" w:hanging="360"/>
      </w:pPr>
    </w:lvl>
    <w:lvl w:ilvl="4" w:tplc="C7DA71B4" w:tentative="1">
      <w:start w:val="1"/>
      <w:numFmt w:val="lowerLetter"/>
      <w:lvlText w:val="%5."/>
      <w:lvlJc w:val="left"/>
      <w:pPr>
        <w:ind w:left="3240" w:hanging="360"/>
      </w:pPr>
    </w:lvl>
    <w:lvl w:ilvl="5" w:tplc="9D86AEE4" w:tentative="1">
      <w:start w:val="1"/>
      <w:numFmt w:val="lowerRoman"/>
      <w:lvlText w:val="%6."/>
      <w:lvlJc w:val="right"/>
      <w:pPr>
        <w:ind w:left="3960" w:hanging="180"/>
      </w:pPr>
    </w:lvl>
    <w:lvl w:ilvl="6" w:tplc="D654CE10" w:tentative="1">
      <w:start w:val="1"/>
      <w:numFmt w:val="decimal"/>
      <w:lvlText w:val="%7."/>
      <w:lvlJc w:val="left"/>
      <w:pPr>
        <w:ind w:left="4680" w:hanging="360"/>
      </w:pPr>
    </w:lvl>
    <w:lvl w:ilvl="7" w:tplc="E668CB08" w:tentative="1">
      <w:start w:val="1"/>
      <w:numFmt w:val="lowerLetter"/>
      <w:lvlText w:val="%8."/>
      <w:lvlJc w:val="left"/>
      <w:pPr>
        <w:ind w:left="5400" w:hanging="360"/>
      </w:pPr>
    </w:lvl>
    <w:lvl w:ilvl="8" w:tplc="8800E9F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D150A"/>
    <w:rsid w:val="001E291F"/>
    <w:rsid w:val="001E2E4A"/>
    <w:rsid w:val="00223DA8"/>
    <w:rsid w:val="00233408"/>
    <w:rsid w:val="00265A0E"/>
    <w:rsid w:val="0027067B"/>
    <w:rsid w:val="00281997"/>
    <w:rsid w:val="002C5C50"/>
    <w:rsid w:val="002D78C9"/>
    <w:rsid w:val="002F663C"/>
    <w:rsid w:val="00300C94"/>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37EE7"/>
    <w:rsid w:val="0064657D"/>
    <w:rsid w:val="00657B4C"/>
    <w:rsid w:val="00674CCD"/>
    <w:rsid w:val="006B3175"/>
    <w:rsid w:val="006C5A96"/>
    <w:rsid w:val="006C6AC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92AEA"/>
    <w:rsid w:val="009A4D36"/>
    <w:rsid w:val="009A6F54"/>
    <w:rsid w:val="009F7637"/>
    <w:rsid w:val="00A001F6"/>
    <w:rsid w:val="00A1565D"/>
    <w:rsid w:val="00A20371"/>
    <w:rsid w:val="00A2363B"/>
    <w:rsid w:val="00A372AC"/>
    <w:rsid w:val="00A43C3A"/>
    <w:rsid w:val="00A479E0"/>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97849"/>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9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regulation/public/2020/0305/latest/LMS354587.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gislation.govt.nz/regulation/public/2002/0009/latest/DLM108730.html" TargetMode="External"/><Relationship Id="rId4" Type="http://schemas.openxmlformats.org/officeDocument/2006/relationships/settings" Target="settings.xml"/><Relationship Id="rId9" Type="http://schemas.openxmlformats.org/officeDocument/2006/relationships/hyperlink" Target="https://gazette.govt.nz/notice/id/2020-dl5708"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maz\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4D549-C1DF-45E0-BC3A-F193208D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243</Words>
  <Characters>1560</Characters>
  <Application>Microsoft Office Word</Application>
  <DocSecurity>0</DocSecurity>
  <Lines>50</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2020-12-18T10:07:00Z</dcterms:created>
  <dcterms:modified xsi:type="dcterms:W3CDTF">2020-12-18T11:08:00Z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2d2292fa-55c3-4c34-a38a-0fdbbc3030af</vt:lpwstr>
  </property>
  <property fmtid="{D5CDD505-2E9C-101B-9397-08002B2CF9AE}" pid="4" name="WTOCLASSIFICATION">
    <vt:lpwstr>WTO OFFICIAL</vt:lpwstr>
  </property>
</Properties>
</file>