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CEC7F" w14:textId="77777777" w:rsidR="009239F7" w:rsidRPr="002F6A28" w:rsidRDefault="00CC3451" w:rsidP="002F6A28">
      <w:pPr>
        <w:pStyle w:val="Title"/>
        <w:rPr>
          <w:caps w:val="0"/>
          <w:kern w:val="0"/>
        </w:rPr>
      </w:pPr>
      <w:r w:rsidRPr="002F6A28">
        <w:rPr>
          <w:caps w:val="0"/>
          <w:kern w:val="0"/>
        </w:rPr>
        <w:t>NOTIFICATION</w:t>
      </w:r>
      <w:bookmarkStart w:id="0" w:name="_GoBack"/>
      <w:bookmarkEnd w:id="0"/>
    </w:p>
    <w:p w14:paraId="43B9A7DE" w14:textId="77777777" w:rsidR="009239F7" w:rsidRPr="002F6A28" w:rsidRDefault="00CC3451" w:rsidP="002F6A28">
      <w:pPr>
        <w:jc w:val="center"/>
      </w:pPr>
      <w:r w:rsidRPr="002F6A28">
        <w:t>The following notification is being circulated in accordance with Article 10.6</w:t>
      </w:r>
    </w:p>
    <w:p w14:paraId="4469C06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6777B" w14:paraId="0EDD4D1A" w14:textId="77777777" w:rsidTr="0069259F">
        <w:tc>
          <w:tcPr>
            <w:tcW w:w="713" w:type="dxa"/>
            <w:tcBorders>
              <w:bottom w:val="single" w:sz="6" w:space="0" w:color="auto"/>
            </w:tcBorders>
            <w:shd w:val="clear" w:color="auto" w:fill="auto"/>
          </w:tcPr>
          <w:p w14:paraId="2807C1BB" w14:textId="77777777" w:rsidR="00F85C99" w:rsidRPr="002F6A28" w:rsidRDefault="00CC3451" w:rsidP="002F6A28">
            <w:pPr>
              <w:spacing w:before="120" w:after="120"/>
              <w:jc w:val="left"/>
            </w:pPr>
            <w:r w:rsidRPr="002F6A28">
              <w:rPr>
                <w:b/>
              </w:rPr>
              <w:t>1.</w:t>
            </w:r>
          </w:p>
        </w:tc>
        <w:tc>
          <w:tcPr>
            <w:tcW w:w="8546" w:type="dxa"/>
            <w:tcBorders>
              <w:bottom w:val="single" w:sz="6" w:space="0" w:color="auto"/>
            </w:tcBorders>
            <w:shd w:val="clear" w:color="auto" w:fill="auto"/>
          </w:tcPr>
          <w:p w14:paraId="4C9FFC3F" w14:textId="77777777" w:rsidR="00F85C99" w:rsidRPr="002F6A28" w:rsidRDefault="00CC3451"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Brazil</w:t>
            </w:r>
            <w:bookmarkEnd w:id="2"/>
            <w:r w:rsidRPr="002F6A28">
              <w:t xml:space="preserve"> </w:t>
            </w:r>
          </w:p>
          <w:p w14:paraId="309CEA82" w14:textId="77777777" w:rsidR="00F85C99" w:rsidRPr="002F6A28" w:rsidRDefault="00CC3451"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F6777B" w14:paraId="0DA6290F" w14:textId="77777777" w:rsidTr="0069259F">
        <w:tc>
          <w:tcPr>
            <w:tcW w:w="713" w:type="dxa"/>
            <w:tcBorders>
              <w:top w:val="single" w:sz="6" w:space="0" w:color="auto"/>
              <w:bottom w:val="single" w:sz="6" w:space="0" w:color="auto"/>
            </w:tcBorders>
            <w:shd w:val="clear" w:color="auto" w:fill="auto"/>
          </w:tcPr>
          <w:p w14:paraId="5AE3AA0C" w14:textId="77777777" w:rsidR="00F85C99" w:rsidRPr="002F6A28" w:rsidRDefault="00CC345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AFF72C3" w14:textId="77777777" w:rsidR="00F85C99" w:rsidRPr="002F6A28" w:rsidRDefault="00CC3451"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Ministry of Agriculture, Livestock and Food Supply – MAPA</w:t>
            </w:r>
            <w:bookmarkEnd w:id="6"/>
          </w:p>
          <w:p w14:paraId="64E28BF6" w14:textId="77777777" w:rsidR="00F85C99" w:rsidRPr="002F6A28" w:rsidRDefault="00CC3451"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62205693" w14:textId="77777777" w:rsidR="00E262C6" w:rsidRPr="002F6A28" w:rsidRDefault="00CC3451" w:rsidP="00AA646C">
            <w:pPr>
              <w:spacing w:after="120"/>
              <w:jc w:val="left"/>
            </w:pPr>
            <w:r w:rsidRPr="002F6A28">
              <w:t>National Institute of Metrology, Quality and Technology-INMETRO</w:t>
            </w:r>
            <w:r w:rsidRPr="002F6A28">
              <w:br/>
              <w:t>Telephone: +(55) 21 2563. 2918Telefax: +(55) 21 2563.5637</w:t>
            </w:r>
            <w:r w:rsidRPr="002F6A28">
              <w:br/>
              <w:t xml:space="preserve">Email: </w:t>
            </w:r>
            <w:hyperlink r:id="rId7" w:history="1">
              <w:r w:rsidRPr="002F6A28">
                <w:rPr>
                  <w:color w:val="0000FF"/>
                  <w:u w:val="single"/>
                </w:rPr>
                <w:t>barreirastecnicas@inmetro.gov.br</w:t>
              </w:r>
            </w:hyperlink>
            <w:r w:rsidRPr="002F6A28">
              <w:br/>
              <w:t xml:space="preserve">Website: </w:t>
            </w:r>
            <w:hyperlink r:id="rId8" w:history="1">
              <w:r w:rsidRPr="002F6A28">
                <w:rPr>
                  <w:color w:val="0000FF"/>
                  <w:u w:val="single"/>
                </w:rPr>
                <w:t>http://www.inmetro.gov.br/barreirastecnicas</w:t>
              </w:r>
            </w:hyperlink>
            <w:bookmarkEnd w:id="8"/>
          </w:p>
        </w:tc>
      </w:tr>
      <w:tr w:rsidR="00F6777B" w14:paraId="3AFB5260" w14:textId="77777777" w:rsidTr="0069259F">
        <w:tc>
          <w:tcPr>
            <w:tcW w:w="713" w:type="dxa"/>
            <w:tcBorders>
              <w:top w:val="single" w:sz="6" w:space="0" w:color="auto"/>
              <w:bottom w:val="single" w:sz="6" w:space="0" w:color="auto"/>
            </w:tcBorders>
            <w:shd w:val="clear" w:color="auto" w:fill="auto"/>
          </w:tcPr>
          <w:p w14:paraId="3A81EE41" w14:textId="77777777" w:rsidR="00F85C99" w:rsidRPr="002F6A28" w:rsidRDefault="00CC345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59E0A3B" w14:textId="77777777" w:rsidR="00F85C99" w:rsidRPr="0058336F" w:rsidRDefault="00CC3451"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F6777B" w14:paraId="1942C989" w14:textId="77777777" w:rsidTr="0069259F">
        <w:tc>
          <w:tcPr>
            <w:tcW w:w="713" w:type="dxa"/>
            <w:tcBorders>
              <w:top w:val="single" w:sz="6" w:space="0" w:color="auto"/>
              <w:bottom w:val="single" w:sz="6" w:space="0" w:color="auto"/>
            </w:tcBorders>
            <w:shd w:val="clear" w:color="auto" w:fill="auto"/>
          </w:tcPr>
          <w:p w14:paraId="5693F7A7" w14:textId="77777777" w:rsidR="00F85C99" w:rsidRPr="002F6A28" w:rsidRDefault="00CC345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590A627" w14:textId="77777777" w:rsidR="00F85C99" w:rsidRPr="002F6A28" w:rsidRDefault="00CC3451"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DAIRY PRODUCE; BIRDS' EGGS; NATURAL HONEY; EDIBLE PRODUCTS OF ANIMAL ORIGIN, NOT ELSEWHERE SPECIFIED OR INCLUDED (HS 04)</w:t>
            </w:r>
            <w:bookmarkStart w:id="21" w:name="sps3a"/>
            <w:bookmarkEnd w:id="21"/>
          </w:p>
        </w:tc>
      </w:tr>
      <w:tr w:rsidR="00F6777B" w14:paraId="686C083A" w14:textId="77777777" w:rsidTr="0069259F">
        <w:tc>
          <w:tcPr>
            <w:tcW w:w="713" w:type="dxa"/>
            <w:tcBorders>
              <w:top w:val="single" w:sz="6" w:space="0" w:color="auto"/>
              <w:bottom w:val="single" w:sz="6" w:space="0" w:color="auto"/>
            </w:tcBorders>
            <w:shd w:val="clear" w:color="auto" w:fill="auto"/>
          </w:tcPr>
          <w:p w14:paraId="323A5C6B" w14:textId="77777777" w:rsidR="00F85C99" w:rsidRPr="002F6A28" w:rsidRDefault="00CC345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3F851F0" w14:textId="77777777" w:rsidR="00F85C99" w:rsidRPr="002F6A28" w:rsidRDefault="00CC3451"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Technical Regulation No. 67, 14 December 2020 (Instrução Normativa nº 67 de 14 de dezembro de 2020) published by the Brazilian Official Gazette No. 240, on 16 December 2020 (1 page(s), in Portuguese)</w:t>
            </w:r>
            <w:bookmarkStart w:id="23" w:name="sps5a"/>
            <w:bookmarkStart w:id="24" w:name="sps5c"/>
            <w:bookmarkStart w:id="25" w:name="sps5b"/>
            <w:bookmarkEnd w:id="23"/>
            <w:bookmarkEnd w:id="24"/>
            <w:bookmarkEnd w:id="25"/>
          </w:p>
        </w:tc>
      </w:tr>
      <w:tr w:rsidR="00F6777B" w14:paraId="247BF827" w14:textId="77777777" w:rsidTr="0069259F">
        <w:tc>
          <w:tcPr>
            <w:tcW w:w="713" w:type="dxa"/>
            <w:tcBorders>
              <w:top w:val="single" w:sz="6" w:space="0" w:color="auto"/>
              <w:bottom w:val="single" w:sz="6" w:space="0" w:color="auto"/>
            </w:tcBorders>
            <w:shd w:val="clear" w:color="auto" w:fill="auto"/>
          </w:tcPr>
          <w:p w14:paraId="13848113" w14:textId="77777777" w:rsidR="00F85C99" w:rsidRPr="002F6A28" w:rsidRDefault="00CC345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D586DDF" w14:textId="77777777" w:rsidR="00F85C99" w:rsidRPr="002F6A28" w:rsidRDefault="00CC3451"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The notified Technical Regulation No. 67, 14 December 2020, amends the Technical Regulation No. 22, 24 November 2005 (published on the Brazilian the Official Gazette No. 226, page 15, on 25 November 2005) ruling the labelling of packed animal origin products.</w:t>
            </w:r>
          </w:p>
        </w:tc>
      </w:tr>
      <w:tr w:rsidR="00F6777B" w14:paraId="6A3AD807" w14:textId="77777777" w:rsidTr="0069259F">
        <w:tc>
          <w:tcPr>
            <w:tcW w:w="713" w:type="dxa"/>
            <w:tcBorders>
              <w:top w:val="single" w:sz="6" w:space="0" w:color="auto"/>
              <w:bottom w:val="single" w:sz="6" w:space="0" w:color="auto"/>
            </w:tcBorders>
            <w:shd w:val="clear" w:color="auto" w:fill="auto"/>
          </w:tcPr>
          <w:p w14:paraId="42EBB879" w14:textId="77777777" w:rsidR="00F85C99" w:rsidRPr="002F6A28" w:rsidRDefault="00CC345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810DEA9" w14:textId="77777777" w:rsidR="00F85C99" w:rsidRPr="002F6A28" w:rsidRDefault="00CC3451"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This Technical Regulation amends the Technical Regulation No. 22, 24 </w:t>
            </w:r>
            <w:proofErr w:type="gramStart"/>
            <w:r w:rsidR="00EE3A11" w:rsidRPr="00C379C8">
              <w:t>November,</w:t>
            </w:r>
            <w:proofErr w:type="gramEnd"/>
            <w:r w:rsidR="00EE3A11" w:rsidRPr="00C379C8">
              <w:t xml:space="preserve"> 2005 deals with the labelling of animal origin products. Establishments that produce products of animal origin have 180 (one hundred and eighty) days, as from the date of this Normative Instruction, to adjust the labelling of their products and update the respective registers in the electronic system, according to the Ordinance 241, 22 November 2019 (Portaria MAPA nº 241, de 22 de novembro de 2019) published by the Brazilian Official Gazette 230, on 28 November 2019.; Consumer information, labelling; Prevention of deceptive practices and consumer protection; Protection of human health or safety; Protection of animal or plant life or health; Quality requirements</w:t>
            </w:r>
            <w:bookmarkStart w:id="28" w:name="sps7f"/>
            <w:bookmarkEnd w:id="28"/>
          </w:p>
        </w:tc>
      </w:tr>
      <w:tr w:rsidR="00F6777B" w14:paraId="2DDAC332" w14:textId="77777777" w:rsidTr="0069259F">
        <w:tc>
          <w:tcPr>
            <w:tcW w:w="713" w:type="dxa"/>
            <w:tcBorders>
              <w:top w:val="single" w:sz="6" w:space="0" w:color="auto"/>
              <w:bottom w:val="single" w:sz="6" w:space="0" w:color="auto"/>
            </w:tcBorders>
            <w:shd w:val="clear" w:color="auto" w:fill="auto"/>
          </w:tcPr>
          <w:p w14:paraId="6E7E6E30" w14:textId="77777777" w:rsidR="00F85C99" w:rsidRPr="002F6A28" w:rsidRDefault="00CC3451" w:rsidP="00F8733B">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03562BFD" w14:textId="77777777" w:rsidR="00072B36" w:rsidRPr="002F6A28" w:rsidRDefault="00CC3451" w:rsidP="00F8733B">
            <w:pPr>
              <w:keepNext/>
              <w:keepLines/>
              <w:spacing w:before="120" w:after="120"/>
            </w:pPr>
            <w:bookmarkStart w:id="29" w:name="X_TBT_Reg_8A"/>
            <w:r w:rsidRPr="002F6A28">
              <w:rPr>
                <w:b/>
              </w:rPr>
              <w:t>Relevant documents</w:t>
            </w:r>
            <w:bookmarkEnd w:id="29"/>
            <w:r w:rsidRPr="002F6A28">
              <w:rPr>
                <w:b/>
              </w:rPr>
              <w:t>:</w:t>
            </w:r>
            <w:r w:rsidR="00EE3A11" w:rsidRPr="002F6A28">
              <w:t xml:space="preserve"> </w:t>
            </w:r>
          </w:p>
          <w:p w14:paraId="1BE248D4" w14:textId="77777777" w:rsidR="00F85C99" w:rsidRPr="002F6A28" w:rsidRDefault="00CC3451" w:rsidP="00F8733B">
            <w:pPr>
              <w:keepNext/>
              <w:keepLines/>
              <w:spacing w:before="120" w:after="120"/>
            </w:pPr>
            <w:r w:rsidRPr="002F6A28">
              <w:rPr>
                <w:bCs/>
              </w:rPr>
              <w:t>(1) Brazilian Official Gazette (Diário Oficial da União) No. 240, 16 December 2020, section 1, page 2; (2) Technical Regulation No. 22, 24 November 2005; (3) Brazilian Official Gazette and MAPA website (4) Not stated.</w:t>
            </w:r>
          </w:p>
          <w:p w14:paraId="53109E2B" w14:textId="77777777" w:rsidR="00E262C6" w:rsidRPr="002F6A28" w:rsidRDefault="00FB30A7" w:rsidP="00F8733B">
            <w:pPr>
              <w:keepNext/>
              <w:keepLines/>
              <w:spacing w:after="120"/>
              <w:rPr>
                <w:bCs/>
              </w:rPr>
            </w:pPr>
            <w:hyperlink r:id="rId9" w:history="1">
              <w:r w:rsidR="00CC3451" w:rsidRPr="002F6A28">
                <w:rPr>
                  <w:bCs/>
                  <w:color w:val="0000FF"/>
                  <w:u w:val="single"/>
                </w:rPr>
                <w:t>https://www.in.gov.br/web/dou/-/instrucao-normativa-n-67-de-14-de-dezembro-de-2020-294301069</w:t>
              </w:r>
            </w:hyperlink>
            <w:r w:rsidR="00CC3451" w:rsidRPr="002F6A28">
              <w:rPr>
                <w:bCs/>
              </w:rPr>
              <w:fldChar w:fldCharType="begin"/>
            </w:r>
            <w:r w:rsidR="00CC3451" w:rsidRPr="002F6A28">
              <w:rPr>
                <w:bCs/>
              </w:rPr>
              <w:instrText xml:space="preserve"> HYPERLINK "https://pesquisa.in.gov.br/imprensa/jsp/visualiza/index.jsp?jornal=1&amp;pagina=15&amp;data=25/11/2005" </w:instrText>
            </w:r>
            <w:r w:rsidR="00CC3451" w:rsidRPr="002F6A28">
              <w:rPr>
                <w:bCs/>
              </w:rPr>
              <w:fldChar w:fldCharType="separate"/>
            </w:r>
          </w:p>
          <w:p w14:paraId="3F90B774" w14:textId="77777777" w:rsidR="00E262C6" w:rsidRPr="002F6A28" w:rsidRDefault="00FB30A7" w:rsidP="00F8733B">
            <w:pPr>
              <w:keepNext/>
              <w:keepLines/>
              <w:spacing w:before="120" w:after="120"/>
              <w:rPr>
                <w:bCs/>
              </w:rPr>
            </w:pPr>
            <w:hyperlink r:id="rId10" w:history="1">
              <w:r w:rsidR="00CC3451" w:rsidRPr="002F6A28">
                <w:rPr>
                  <w:bCs/>
                  <w:color w:val="0000FF"/>
                  <w:u w:val="single"/>
                </w:rPr>
                <w:t>https://pesquisa.in.gov.br/imprensa/jsp/visualiza/index.jsp?jornal=1&amp;pagina=15&amp;data=25/11/2005</w:t>
              </w:r>
            </w:hyperlink>
            <w:r w:rsidR="00CC3451" w:rsidRPr="002F6A28">
              <w:rPr>
                <w:bCs/>
              </w:rPr>
              <w:fldChar w:fldCharType="end"/>
            </w:r>
            <w:bookmarkStart w:id="30" w:name="sps9a"/>
            <w:bookmarkStart w:id="31" w:name="sps9b"/>
            <w:bookmarkEnd w:id="30"/>
            <w:bookmarkEnd w:id="31"/>
          </w:p>
        </w:tc>
      </w:tr>
      <w:tr w:rsidR="00F6777B" w14:paraId="2CCBCFD7" w14:textId="77777777" w:rsidTr="00AE6CC8">
        <w:trPr>
          <w:cantSplit/>
        </w:trPr>
        <w:tc>
          <w:tcPr>
            <w:tcW w:w="713" w:type="dxa"/>
            <w:tcBorders>
              <w:top w:val="single" w:sz="6" w:space="0" w:color="auto"/>
              <w:bottom w:val="single" w:sz="6" w:space="0" w:color="auto"/>
            </w:tcBorders>
            <w:shd w:val="clear" w:color="auto" w:fill="auto"/>
          </w:tcPr>
          <w:p w14:paraId="3C7F17C7" w14:textId="77777777" w:rsidR="00EE3A11" w:rsidRPr="002F6A28" w:rsidRDefault="00CC345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2BFF320" w14:textId="77777777" w:rsidR="00EE3A11" w:rsidRPr="002F6A28" w:rsidRDefault="00CC3451" w:rsidP="008953C4">
            <w:pPr>
              <w:spacing w:before="120" w:after="120"/>
            </w:pPr>
            <w:bookmarkStart w:id="32" w:name="X_TBT_Reg_9A"/>
            <w:r w:rsidRPr="002F6A28">
              <w:rPr>
                <w:b/>
              </w:rPr>
              <w:t>Proposed date of adoption</w:t>
            </w:r>
            <w:bookmarkEnd w:id="32"/>
            <w:r w:rsidRPr="002F6A28">
              <w:rPr>
                <w:b/>
              </w:rPr>
              <w:t>:</w:t>
            </w:r>
            <w:r w:rsidRPr="00C379C8">
              <w:t xml:space="preserve"> </w:t>
            </w:r>
            <w:bookmarkStart w:id="33" w:name="sps10a"/>
            <w:bookmarkStart w:id="34" w:name="sps10b"/>
            <w:bookmarkEnd w:id="33"/>
            <w:r w:rsidRPr="002F6A28">
              <w:t>Not applicable</w:t>
            </w:r>
            <w:bookmarkEnd w:id="34"/>
          </w:p>
          <w:p w14:paraId="48DEF78E" w14:textId="77777777" w:rsidR="00EE3A11" w:rsidRPr="002F6A28" w:rsidRDefault="00CC3451" w:rsidP="008953C4">
            <w:pPr>
              <w:spacing w:after="120"/>
            </w:pPr>
            <w:bookmarkStart w:id="35" w:name="X_TBT_Reg_9B"/>
            <w:r w:rsidRPr="002F6A28">
              <w:rPr>
                <w:b/>
              </w:rPr>
              <w:t>Proposed date of entry into force</w:t>
            </w:r>
            <w:bookmarkEnd w:id="35"/>
            <w:r w:rsidRPr="002F6A28">
              <w:rPr>
                <w:b/>
              </w:rPr>
              <w:t>:</w:t>
            </w:r>
            <w:r w:rsidRPr="00C379C8">
              <w:t xml:space="preserve"> 4 January 2021</w:t>
            </w:r>
            <w:bookmarkStart w:id="36" w:name="sps11a"/>
            <w:bookmarkStart w:id="37" w:name="sps11b"/>
            <w:bookmarkEnd w:id="36"/>
            <w:bookmarkEnd w:id="37"/>
          </w:p>
        </w:tc>
      </w:tr>
      <w:tr w:rsidR="00F6777B" w14:paraId="1A200FAB" w14:textId="77777777" w:rsidTr="0069259F">
        <w:tc>
          <w:tcPr>
            <w:tcW w:w="713" w:type="dxa"/>
            <w:tcBorders>
              <w:top w:val="single" w:sz="6" w:space="0" w:color="auto"/>
              <w:bottom w:val="single" w:sz="6" w:space="0" w:color="auto"/>
            </w:tcBorders>
            <w:shd w:val="clear" w:color="auto" w:fill="auto"/>
          </w:tcPr>
          <w:p w14:paraId="21F12900" w14:textId="77777777" w:rsidR="00F85C99" w:rsidRPr="002F6A28" w:rsidRDefault="00CC345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BBE99D3" w14:textId="77777777" w:rsidR="00F85C99" w:rsidRPr="002F6A28" w:rsidRDefault="00CC3451" w:rsidP="002F6A28">
            <w:pPr>
              <w:spacing w:before="120" w:after="120"/>
            </w:pPr>
            <w:bookmarkStart w:id="38" w:name="X_TBT_Reg_10A"/>
            <w:r w:rsidRPr="002F6A28">
              <w:rPr>
                <w:b/>
              </w:rPr>
              <w:t>Final date for comments</w:t>
            </w:r>
            <w:bookmarkEnd w:id="38"/>
            <w:r w:rsidRPr="002F6A28">
              <w:rPr>
                <w:b/>
              </w:rPr>
              <w:t>:</w:t>
            </w:r>
            <w:r w:rsidR="00EE3A11" w:rsidRPr="00C379C8">
              <w:t xml:space="preserve"> Not applicable</w:t>
            </w:r>
            <w:bookmarkStart w:id="39" w:name="sps12a"/>
            <w:bookmarkEnd w:id="39"/>
          </w:p>
        </w:tc>
      </w:tr>
      <w:tr w:rsidR="00F6777B" w14:paraId="58E56A44" w14:textId="77777777" w:rsidTr="0069259F">
        <w:tc>
          <w:tcPr>
            <w:tcW w:w="713" w:type="dxa"/>
            <w:tcBorders>
              <w:top w:val="single" w:sz="6" w:space="0" w:color="auto"/>
            </w:tcBorders>
            <w:shd w:val="clear" w:color="auto" w:fill="auto"/>
          </w:tcPr>
          <w:p w14:paraId="5B05C8B2" w14:textId="77777777" w:rsidR="00F85C99" w:rsidRPr="002F6A28" w:rsidRDefault="00CC345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7F129A3" w14:textId="77777777" w:rsidR="00F85C99" w:rsidRPr="002F6A28" w:rsidRDefault="00CC3451" w:rsidP="00B16145">
            <w:pPr>
              <w:keepNext/>
              <w:keepLines/>
              <w:spacing w:before="120" w:after="120"/>
            </w:pPr>
            <w:bookmarkStart w:id="40"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40"/>
            <w:r w:rsidRPr="002F6A28">
              <w:rPr>
                <w:b/>
              </w:rPr>
              <w:t xml:space="preserve"> </w:t>
            </w:r>
            <w:proofErr w:type="gramStart"/>
            <w:r w:rsidR="00533DC1" w:rsidRPr="002F6A28">
              <w:rPr>
                <w:b/>
              </w:rPr>
              <w:t>[</w:t>
            </w:r>
            <w:bookmarkStart w:id="41" w:name="sps13b"/>
            <w:r w:rsidRPr="002F6A28">
              <w:rPr>
                <w:b/>
              </w:rPr>
              <w:t xml:space="preserve"> </w:t>
            </w:r>
            <w:bookmarkEnd w:id="41"/>
            <w:r w:rsidRPr="002F6A28">
              <w:rPr>
                <w:b/>
              </w:rPr>
              <w:t>]</w:t>
            </w:r>
            <w:proofErr w:type="gramEnd"/>
            <w:r w:rsidRPr="002F6A28">
              <w:rPr>
                <w:b/>
              </w:rPr>
              <w:t xml:space="preserve"> </w:t>
            </w:r>
            <w:bookmarkStart w:id="42"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2"/>
            <w:r w:rsidRPr="002F6A28">
              <w:rPr>
                <w:b/>
              </w:rPr>
              <w:t>:</w:t>
            </w:r>
            <w:r w:rsidR="00EE3A11" w:rsidRPr="00C379C8">
              <w:rPr>
                <w:b/>
              </w:rPr>
              <w:t xml:space="preserve"> </w:t>
            </w:r>
            <w:bookmarkStart w:id="43" w:name="sps13c"/>
          </w:p>
          <w:p w14:paraId="49D704F1" w14:textId="77777777" w:rsidR="00E262C6" w:rsidRPr="002F6A28" w:rsidRDefault="00FB30A7" w:rsidP="00B16145">
            <w:pPr>
              <w:keepNext/>
              <w:keepLines/>
              <w:spacing w:before="120" w:after="120"/>
            </w:pPr>
            <w:hyperlink r:id="rId11" w:history="1">
              <w:r w:rsidR="00CC3451" w:rsidRPr="002F6A28">
                <w:rPr>
                  <w:color w:val="0000FF"/>
                  <w:u w:val="single"/>
                </w:rPr>
                <w:t>https://www.in.gov.br/web/dou/-/instrucao-normativa-n-67-de-14-de-dezembro-de-2020-294301069</w:t>
              </w:r>
            </w:hyperlink>
            <w:r w:rsidR="00CC3451" w:rsidRPr="002F6A28">
              <w:t xml:space="preserve"> </w:t>
            </w:r>
            <w:bookmarkEnd w:id="43"/>
          </w:p>
        </w:tc>
      </w:tr>
    </w:tbl>
    <w:p w14:paraId="742A8EF0"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0530F" w14:textId="77777777" w:rsidR="00ED7D46" w:rsidRDefault="00CC3451">
      <w:r>
        <w:separator/>
      </w:r>
    </w:p>
  </w:endnote>
  <w:endnote w:type="continuationSeparator" w:id="0">
    <w:p w14:paraId="54245622" w14:textId="77777777" w:rsidR="00ED7D46" w:rsidRDefault="00CC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CED3" w14:textId="77777777" w:rsidR="009239F7" w:rsidRPr="002F6A28" w:rsidRDefault="00CC345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77630" w14:textId="77777777" w:rsidR="009239F7" w:rsidRPr="002F6A28" w:rsidRDefault="00CC345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21E8" w14:textId="77777777" w:rsidR="00EE3A11" w:rsidRPr="002F6A28" w:rsidRDefault="00CC345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9814B" w14:textId="77777777" w:rsidR="00ED7D46" w:rsidRDefault="00CC3451">
      <w:r>
        <w:separator/>
      </w:r>
    </w:p>
  </w:footnote>
  <w:footnote w:type="continuationSeparator" w:id="0">
    <w:p w14:paraId="75C7BF70" w14:textId="77777777" w:rsidR="00ED7D46" w:rsidRDefault="00CC3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67C2" w14:textId="77777777" w:rsidR="009239F7" w:rsidRPr="002F6A28" w:rsidRDefault="00CC3451" w:rsidP="009239F7">
    <w:pPr>
      <w:pStyle w:val="Header"/>
      <w:pBdr>
        <w:bottom w:val="single" w:sz="4" w:space="1" w:color="auto"/>
      </w:pBdr>
      <w:tabs>
        <w:tab w:val="clear" w:pos="4513"/>
        <w:tab w:val="clear" w:pos="9027"/>
      </w:tabs>
      <w:jc w:val="center"/>
    </w:pPr>
    <w:r w:rsidRPr="002F6A28">
      <w:t>tbtSymbol</w:t>
    </w:r>
  </w:p>
  <w:p w14:paraId="6BDD3B5D" w14:textId="77777777" w:rsidR="009239F7" w:rsidRPr="002F6A28" w:rsidRDefault="009239F7" w:rsidP="009239F7">
    <w:pPr>
      <w:pStyle w:val="Header"/>
      <w:pBdr>
        <w:bottom w:val="single" w:sz="4" w:space="1" w:color="auto"/>
      </w:pBdr>
      <w:tabs>
        <w:tab w:val="clear" w:pos="4513"/>
        <w:tab w:val="clear" w:pos="9027"/>
      </w:tabs>
      <w:jc w:val="center"/>
    </w:pPr>
  </w:p>
  <w:p w14:paraId="213B6057" w14:textId="77777777" w:rsidR="009239F7" w:rsidRPr="002F6A28" w:rsidRDefault="00CC345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DEB9F5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CC15" w14:textId="77777777" w:rsidR="009239F7" w:rsidRPr="002F6A28" w:rsidRDefault="00CC3451" w:rsidP="009239F7">
    <w:pPr>
      <w:pStyle w:val="Header"/>
      <w:pBdr>
        <w:bottom w:val="single" w:sz="4" w:space="1" w:color="auto"/>
      </w:pBdr>
      <w:tabs>
        <w:tab w:val="clear" w:pos="4513"/>
        <w:tab w:val="clear" w:pos="9027"/>
      </w:tabs>
      <w:jc w:val="center"/>
    </w:pPr>
    <w:bookmarkStart w:id="44" w:name="spsSymbolHeader"/>
    <w:r w:rsidRPr="002F6A28">
      <w:t>G/TBT/N/BRA/1111</w:t>
    </w:r>
    <w:bookmarkEnd w:id="44"/>
  </w:p>
  <w:p w14:paraId="35C01B18" w14:textId="77777777" w:rsidR="009239F7" w:rsidRPr="002F6A28" w:rsidRDefault="009239F7" w:rsidP="009239F7">
    <w:pPr>
      <w:pStyle w:val="Header"/>
      <w:pBdr>
        <w:bottom w:val="single" w:sz="4" w:space="1" w:color="auto"/>
      </w:pBdr>
      <w:tabs>
        <w:tab w:val="clear" w:pos="4513"/>
        <w:tab w:val="clear" w:pos="9027"/>
      </w:tabs>
      <w:jc w:val="center"/>
    </w:pPr>
  </w:p>
  <w:p w14:paraId="25DC3CEA" w14:textId="77777777" w:rsidR="009239F7" w:rsidRPr="002F6A28" w:rsidRDefault="00CC345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D19A4A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777B" w14:paraId="04072412" w14:textId="77777777" w:rsidTr="008612A9">
      <w:trPr>
        <w:trHeight w:val="240"/>
        <w:jc w:val="center"/>
      </w:trPr>
      <w:tc>
        <w:tcPr>
          <w:tcW w:w="3794" w:type="dxa"/>
          <w:shd w:val="clear" w:color="auto" w:fill="FFFFFF"/>
          <w:tcMar>
            <w:left w:w="108" w:type="dxa"/>
            <w:right w:w="108" w:type="dxa"/>
          </w:tcMar>
          <w:vAlign w:val="center"/>
        </w:tcPr>
        <w:p w14:paraId="6DF0CDFA" w14:textId="77777777" w:rsidR="00ED54E0" w:rsidRPr="009239F7" w:rsidRDefault="00ED54E0" w:rsidP="00B801E9">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14:paraId="4A1ADFC3" w14:textId="77777777" w:rsidR="00ED54E0" w:rsidRPr="009239F7" w:rsidRDefault="00ED54E0" w:rsidP="00B801E9">
          <w:pPr>
            <w:jc w:val="right"/>
            <w:rPr>
              <w:b/>
              <w:color w:val="FF0000"/>
              <w:szCs w:val="16"/>
            </w:rPr>
          </w:pPr>
        </w:p>
      </w:tc>
    </w:tr>
    <w:bookmarkEnd w:id="45"/>
    <w:tr w:rsidR="00F6777B" w14:paraId="72E6BEED" w14:textId="77777777" w:rsidTr="008612A9">
      <w:trPr>
        <w:trHeight w:val="213"/>
        <w:jc w:val="center"/>
      </w:trPr>
      <w:tc>
        <w:tcPr>
          <w:tcW w:w="3794" w:type="dxa"/>
          <w:vMerge w:val="restart"/>
          <w:shd w:val="clear" w:color="auto" w:fill="FFFFFF"/>
          <w:tcMar>
            <w:left w:w="0" w:type="dxa"/>
            <w:right w:w="0" w:type="dxa"/>
          </w:tcMar>
        </w:tcPr>
        <w:p w14:paraId="20FF6D0E" w14:textId="77777777" w:rsidR="00ED54E0" w:rsidRPr="009239F7" w:rsidRDefault="00CC3451" w:rsidP="00B801E9">
          <w:pPr>
            <w:jc w:val="left"/>
          </w:pPr>
          <w:r>
            <w:rPr>
              <w:noProof/>
              <w:lang w:eastAsia="en-GB"/>
            </w:rPr>
            <w:drawing>
              <wp:inline distT="0" distB="0" distL="0" distR="0" wp14:anchorId="7FE50B7B" wp14:editId="10F65D4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6767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2077381" w14:textId="77777777" w:rsidR="00ED54E0" w:rsidRPr="009239F7" w:rsidRDefault="00ED54E0" w:rsidP="00B801E9">
          <w:pPr>
            <w:jc w:val="right"/>
            <w:rPr>
              <w:b/>
              <w:szCs w:val="16"/>
            </w:rPr>
          </w:pPr>
        </w:p>
      </w:tc>
    </w:tr>
    <w:tr w:rsidR="00F6777B" w14:paraId="108A1C32" w14:textId="77777777" w:rsidTr="008612A9">
      <w:trPr>
        <w:trHeight w:val="868"/>
        <w:jc w:val="center"/>
      </w:trPr>
      <w:tc>
        <w:tcPr>
          <w:tcW w:w="3794" w:type="dxa"/>
          <w:vMerge/>
          <w:shd w:val="clear" w:color="auto" w:fill="FFFFFF"/>
          <w:tcMar>
            <w:left w:w="108" w:type="dxa"/>
            <w:right w:w="108" w:type="dxa"/>
          </w:tcMar>
        </w:tcPr>
        <w:p w14:paraId="19378A9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2CD1422" w14:textId="77777777" w:rsidR="009239F7" w:rsidRPr="002F6A28" w:rsidRDefault="00CC3451" w:rsidP="00B801E9">
          <w:pPr>
            <w:jc w:val="right"/>
            <w:rPr>
              <w:b/>
              <w:szCs w:val="16"/>
            </w:rPr>
          </w:pPr>
          <w:bookmarkStart w:id="46" w:name="bmkSymbols"/>
          <w:r w:rsidRPr="002F6A28">
            <w:rPr>
              <w:b/>
              <w:szCs w:val="16"/>
            </w:rPr>
            <w:t>G/TBT/N/BRA/1111</w:t>
          </w:r>
          <w:bookmarkEnd w:id="46"/>
        </w:p>
      </w:tc>
    </w:tr>
    <w:tr w:rsidR="00F6777B" w14:paraId="249B547F" w14:textId="77777777" w:rsidTr="008612A9">
      <w:trPr>
        <w:trHeight w:val="240"/>
        <w:jc w:val="center"/>
      </w:trPr>
      <w:tc>
        <w:tcPr>
          <w:tcW w:w="3794" w:type="dxa"/>
          <w:vMerge/>
          <w:shd w:val="clear" w:color="auto" w:fill="FFFFFF"/>
          <w:tcMar>
            <w:left w:w="108" w:type="dxa"/>
            <w:right w:w="108" w:type="dxa"/>
          </w:tcMar>
          <w:vAlign w:val="center"/>
        </w:tcPr>
        <w:p w14:paraId="1D68545A" w14:textId="77777777" w:rsidR="00ED54E0" w:rsidRPr="009239F7" w:rsidRDefault="00ED54E0" w:rsidP="00B801E9"/>
      </w:tc>
      <w:tc>
        <w:tcPr>
          <w:tcW w:w="5448" w:type="dxa"/>
          <w:gridSpan w:val="2"/>
          <w:shd w:val="clear" w:color="auto" w:fill="FFFFFF"/>
          <w:tcMar>
            <w:left w:w="108" w:type="dxa"/>
            <w:right w:w="108" w:type="dxa"/>
          </w:tcMar>
          <w:vAlign w:val="center"/>
        </w:tcPr>
        <w:p w14:paraId="4678D54A" w14:textId="77777777" w:rsidR="00ED54E0" w:rsidRPr="009239F7" w:rsidRDefault="00D22D74" w:rsidP="00B801E9">
          <w:pPr>
            <w:jc w:val="right"/>
            <w:rPr>
              <w:szCs w:val="16"/>
            </w:rPr>
          </w:pPr>
          <w:bookmarkStart w:id="47" w:name="spsDateDistribution"/>
          <w:bookmarkStart w:id="48" w:name="bmkDate"/>
          <w:bookmarkEnd w:id="47"/>
          <w:bookmarkEnd w:id="48"/>
          <w:r>
            <w:rPr>
              <w:szCs w:val="16"/>
            </w:rPr>
            <w:t>22 December 2020</w:t>
          </w:r>
        </w:p>
      </w:tc>
    </w:tr>
    <w:tr w:rsidR="00F6777B" w14:paraId="6690F3D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055317" w14:textId="4571330B" w:rsidR="00ED54E0" w:rsidRPr="009239F7" w:rsidRDefault="00CC3451" w:rsidP="0097650D">
          <w:pPr>
            <w:jc w:val="left"/>
            <w:rPr>
              <w:b/>
            </w:rPr>
          </w:pPr>
          <w:bookmarkStart w:id="49" w:name="bmkSerial"/>
          <w:r w:rsidRPr="002F6A28">
            <w:rPr>
              <w:color w:val="FF0000"/>
              <w:szCs w:val="16"/>
            </w:rPr>
            <w:t>(</w:t>
          </w:r>
          <w:bookmarkStart w:id="50" w:name="spsSerialNumber"/>
          <w:bookmarkEnd w:id="50"/>
          <w:r w:rsidR="00D22D74">
            <w:rPr>
              <w:color w:val="FF0000"/>
              <w:szCs w:val="16"/>
            </w:rPr>
            <w:t>20-</w:t>
          </w:r>
          <w:r w:rsidR="00FB30A7">
            <w:rPr>
              <w:color w:val="FF0000"/>
              <w:szCs w:val="16"/>
            </w:rPr>
            <w:t>9275</w:t>
          </w:r>
          <w:r w:rsidRPr="002F6A28">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14:paraId="45519A15" w14:textId="77777777" w:rsidR="00ED54E0" w:rsidRPr="009239F7" w:rsidRDefault="00CC3451" w:rsidP="00B801E9">
          <w:pPr>
            <w:jc w:val="right"/>
            <w:rPr>
              <w:szCs w:val="16"/>
            </w:rPr>
          </w:pPr>
          <w:bookmarkStart w:id="5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1"/>
        </w:p>
      </w:tc>
    </w:tr>
    <w:tr w:rsidR="00F6777B" w14:paraId="2319B96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E85620" w14:textId="77777777" w:rsidR="00ED54E0" w:rsidRPr="009239F7" w:rsidRDefault="00CC3451" w:rsidP="00B801E9">
          <w:pPr>
            <w:jc w:val="left"/>
            <w:rPr>
              <w:sz w:val="14"/>
              <w:szCs w:val="16"/>
            </w:rPr>
          </w:pPr>
          <w:bookmarkStart w:id="52" w:name="bmkCommittee"/>
          <w:r w:rsidRPr="002F6A28">
            <w:rPr>
              <w:b/>
            </w:rPr>
            <w:t>Committee on Technical Barriers to Trade</w:t>
          </w:r>
          <w:bookmarkEnd w:id="52"/>
        </w:p>
      </w:tc>
      <w:tc>
        <w:tcPr>
          <w:tcW w:w="3325" w:type="dxa"/>
          <w:tcBorders>
            <w:top w:val="single" w:sz="4" w:space="0" w:color="auto"/>
          </w:tcBorders>
          <w:tcMar>
            <w:top w:w="113" w:type="dxa"/>
            <w:left w:w="108" w:type="dxa"/>
            <w:bottom w:w="57" w:type="dxa"/>
            <w:right w:w="108" w:type="dxa"/>
          </w:tcMar>
          <w:vAlign w:val="center"/>
        </w:tcPr>
        <w:p w14:paraId="293CF898" w14:textId="77777777" w:rsidR="00ED54E0" w:rsidRPr="002F6A28" w:rsidRDefault="00CC3451" w:rsidP="00B801E9">
          <w:pPr>
            <w:jc w:val="right"/>
            <w:rPr>
              <w:bCs/>
              <w:szCs w:val="18"/>
            </w:rPr>
          </w:pPr>
          <w:bookmarkStart w:id="53" w:name="bmkLanguage"/>
          <w:r w:rsidRPr="002F6A28">
            <w:rPr>
              <w:bCs/>
              <w:szCs w:val="18"/>
            </w:rPr>
            <w:t>Original:</w:t>
          </w:r>
          <w:r w:rsidR="00F263FA" w:rsidRPr="002F6A28">
            <w:rPr>
              <w:bCs/>
              <w:szCs w:val="18"/>
            </w:rPr>
            <w:t xml:space="preserve"> </w:t>
          </w:r>
          <w:bookmarkStart w:id="54" w:name="spsOriginalLanguage"/>
          <w:r w:rsidRPr="002F6A28">
            <w:rPr>
              <w:bCs/>
              <w:szCs w:val="18"/>
            </w:rPr>
            <w:t>English</w:t>
          </w:r>
          <w:bookmarkEnd w:id="54"/>
          <w:bookmarkEnd w:id="53"/>
        </w:p>
      </w:tc>
    </w:tr>
  </w:tbl>
  <w:p w14:paraId="2CEBA57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B98A4A2">
      <w:start w:val="1"/>
      <w:numFmt w:val="decimal"/>
      <w:pStyle w:val="SummaryText"/>
      <w:lvlText w:val="%1."/>
      <w:lvlJc w:val="left"/>
      <w:pPr>
        <w:ind w:left="360" w:hanging="360"/>
      </w:pPr>
    </w:lvl>
    <w:lvl w:ilvl="1" w:tplc="5DA01A9C" w:tentative="1">
      <w:start w:val="1"/>
      <w:numFmt w:val="lowerLetter"/>
      <w:lvlText w:val="%2."/>
      <w:lvlJc w:val="left"/>
      <w:pPr>
        <w:ind w:left="1080" w:hanging="360"/>
      </w:pPr>
    </w:lvl>
    <w:lvl w:ilvl="2" w:tplc="512EA8E0" w:tentative="1">
      <w:start w:val="1"/>
      <w:numFmt w:val="lowerRoman"/>
      <w:lvlText w:val="%3."/>
      <w:lvlJc w:val="right"/>
      <w:pPr>
        <w:ind w:left="1800" w:hanging="180"/>
      </w:pPr>
    </w:lvl>
    <w:lvl w:ilvl="3" w:tplc="2370EA7A" w:tentative="1">
      <w:start w:val="1"/>
      <w:numFmt w:val="decimal"/>
      <w:lvlText w:val="%4."/>
      <w:lvlJc w:val="left"/>
      <w:pPr>
        <w:ind w:left="2520" w:hanging="360"/>
      </w:pPr>
    </w:lvl>
    <w:lvl w:ilvl="4" w:tplc="FF727624" w:tentative="1">
      <w:start w:val="1"/>
      <w:numFmt w:val="lowerLetter"/>
      <w:lvlText w:val="%5."/>
      <w:lvlJc w:val="left"/>
      <w:pPr>
        <w:ind w:left="3240" w:hanging="360"/>
      </w:pPr>
    </w:lvl>
    <w:lvl w:ilvl="5" w:tplc="BAB689BE" w:tentative="1">
      <w:start w:val="1"/>
      <w:numFmt w:val="lowerRoman"/>
      <w:lvlText w:val="%6."/>
      <w:lvlJc w:val="right"/>
      <w:pPr>
        <w:ind w:left="3960" w:hanging="180"/>
      </w:pPr>
    </w:lvl>
    <w:lvl w:ilvl="6" w:tplc="E23CB18A" w:tentative="1">
      <w:start w:val="1"/>
      <w:numFmt w:val="decimal"/>
      <w:lvlText w:val="%7."/>
      <w:lvlJc w:val="left"/>
      <w:pPr>
        <w:ind w:left="4680" w:hanging="360"/>
      </w:pPr>
    </w:lvl>
    <w:lvl w:ilvl="7" w:tplc="8CC84ACC" w:tentative="1">
      <w:start w:val="1"/>
      <w:numFmt w:val="lowerLetter"/>
      <w:lvlText w:val="%8."/>
      <w:lvlJc w:val="left"/>
      <w:pPr>
        <w:ind w:left="5400" w:hanging="360"/>
      </w:pPr>
    </w:lvl>
    <w:lvl w:ilvl="8" w:tplc="CD6E74D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52FA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C3451"/>
    <w:rsid w:val="00CD7D97"/>
    <w:rsid w:val="00CE3EE6"/>
    <w:rsid w:val="00CE4BA1"/>
    <w:rsid w:val="00D000C7"/>
    <w:rsid w:val="00D22D74"/>
    <w:rsid w:val="00D32587"/>
    <w:rsid w:val="00D52A9D"/>
    <w:rsid w:val="00D55AAD"/>
    <w:rsid w:val="00D70F5B"/>
    <w:rsid w:val="00D747AE"/>
    <w:rsid w:val="00D9226C"/>
    <w:rsid w:val="00DA20BD"/>
    <w:rsid w:val="00DE50DB"/>
    <w:rsid w:val="00DF6AE1"/>
    <w:rsid w:val="00E147CB"/>
    <w:rsid w:val="00E20B42"/>
    <w:rsid w:val="00E25473"/>
    <w:rsid w:val="00E262C6"/>
    <w:rsid w:val="00E30FFD"/>
    <w:rsid w:val="00E46FD5"/>
    <w:rsid w:val="00E544BB"/>
    <w:rsid w:val="00E56545"/>
    <w:rsid w:val="00E63AC7"/>
    <w:rsid w:val="00E67CF3"/>
    <w:rsid w:val="00E82AEC"/>
    <w:rsid w:val="00E969D2"/>
    <w:rsid w:val="00EA5D4F"/>
    <w:rsid w:val="00EB6C56"/>
    <w:rsid w:val="00ED54E0"/>
    <w:rsid w:val="00ED66D3"/>
    <w:rsid w:val="00ED7D46"/>
    <w:rsid w:val="00EE3A11"/>
    <w:rsid w:val="00EE4445"/>
    <w:rsid w:val="00F0047B"/>
    <w:rsid w:val="00F263FA"/>
    <w:rsid w:val="00F32397"/>
    <w:rsid w:val="00F40595"/>
    <w:rsid w:val="00F650F7"/>
    <w:rsid w:val="00F6777B"/>
    <w:rsid w:val="00F85C99"/>
    <w:rsid w:val="00F8733B"/>
    <w:rsid w:val="00F97AEE"/>
    <w:rsid w:val="00FA4811"/>
    <w:rsid w:val="00FA5EBC"/>
    <w:rsid w:val="00FB30A7"/>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1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gov.br/web/dou/-/instrucao-normativa-n-67-de-14-de-dezembro-de-2020-29430106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esquisa.in.gov.br/imprensa/jsp/visualiza/index.jsp?jornal=1&amp;pagina=15&amp;data=25/11/200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gov.br/web/dou/-/instrucao-normativa-n-67-de-14-de-dezembro-de-2020-294301069"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2810</Characters>
  <Application>Microsoft Office Word</Application>
  <DocSecurity>0</DocSecurity>
  <Lines>62</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2020-12-22T09:19:00Z</dcterms:created>
  <dcterms:modified xsi:type="dcterms:W3CDTF">2020-12-22T10:28:00Z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077fefa0-306a-4e2d-bc83-8ca6d8aa9c50</vt:lpwstr>
  </property>
  <property fmtid="{D5CDD505-2E9C-101B-9397-08002B2CF9AE}" pid="4" name="WTOCLASSIFICATION">
    <vt:lpwstr>WTO OFFICIAL</vt:lpwstr>
  </property>
</Properties>
</file>