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40" w14:textId="77777777" w:rsidR="009239F7" w:rsidRPr="002F6A28" w:rsidRDefault="00EA2C1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172D9F2" w14:textId="77777777" w:rsidR="009239F7" w:rsidRPr="002F6A28" w:rsidRDefault="00EA2C1C" w:rsidP="002F6A28">
      <w:pPr>
        <w:jc w:val="center"/>
      </w:pPr>
      <w:r w:rsidRPr="002F6A28">
        <w:t>The following notification is being circulated in accordance with Article 10.6</w:t>
      </w:r>
    </w:p>
    <w:p w14:paraId="5E2009A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F0A31" w14:paraId="1342E46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20404A" w14:textId="77777777" w:rsidR="00F85C99" w:rsidRPr="002F6A28" w:rsidRDefault="00EA2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64F15D4" w14:textId="77777777" w:rsidR="00F85C99" w:rsidRPr="002F6A28" w:rsidRDefault="00EA2C1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2305094F" w14:textId="77777777" w:rsidR="00F85C99" w:rsidRPr="002F6A28" w:rsidRDefault="00EA2C1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Nevada</w:t>
            </w:r>
            <w:bookmarkEnd w:id="3"/>
          </w:p>
        </w:tc>
      </w:tr>
      <w:tr w:rsidR="00AF0A31" w14:paraId="08FCC4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03E6D" w14:textId="77777777" w:rsidR="00F85C99" w:rsidRPr="002F6A28" w:rsidRDefault="00EA2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77F44" w14:textId="77777777" w:rsidR="00F85C99" w:rsidRPr="002F6A28" w:rsidRDefault="00EA2C1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Environmental Commission, State of Nevada [1661]</w:t>
            </w:r>
            <w:bookmarkEnd w:id="5"/>
          </w:p>
          <w:p w14:paraId="6BCA18DC" w14:textId="77777777" w:rsidR="00F85C99" w:rsidRPr="002F6A28" w:rsidRDefault="00EA2C1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328A2DD" w14:textId="77777777" w:rsidR="009C17D1" w:rsidRPr="002F6A28" w:rsidRDefault="00EA2C1C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AF0A31" w14:paraId="58CCB0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4FF17" w14:textId="77777777" w:rsidR="00F85C99" w:rsidRPr="002F6A28" w:rsidRDefault="00EA2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B0C1E" w14:textId="77777777" w:rsidR="00F85C99" w:rsidRPr="0058336F" w:rsidRDefault="00EA2C1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Technical Regulation - Local Government (Article 3.2), Conformity Assessment Procedure - Local Government (Article 7.2)</w:t>
            </w:r>
            <w:bookmarkStart w:id="18" w:name="tbt3e"/>
            <w:bookmarkEnd w:id="18"/>
          </w:p>
        </w:tc>
      </w:tr>
      <w:tr w:rsidR="00AF0A31" w14:paraId="2AF370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BEEEE" w14:textId="77777777" w:rsidR="00F85C99" w:rsidRPr="002F6A28" w:rsidRDefault="00EA2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9E5D8" w14:textId="77777777" w:rsidR="00F85C99" w:rsidRPr="002F6A28" w:rsidRDefault="00EA2C1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Vehicle Emissions; Environmental protection (ICS 13.020), Air quality (ICS 13.040), Road vehicles in general (ICS 43.020), Road vehicle systems (ICS 43.040)</w:t>
            </w:r>
            <w:bookmarkStart w:id="20" w:name="sps3a"/>
            <w:bookmarkEnd w:id="20"/>
          </w:p>
        </w:tc>
      </w:tr>
      <w:tr w:rsidR="00AF0A31" w14:paraId="27B8F6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1002E" w14:textId="77777777" w:rsidR="00F85C99" w:rsidRPr="002F6A28" w:rsidRDefault="00EA2C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0BFC0" w14:textId="77777777" w:rsidR="00F85C99" w:rsidRPr="002F6A28" w:rsidRDefault="00EA2C1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Low and Zero Emission Vehicle Programs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F0A31" w14:paraId="577810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1E0D4" w14:textId="77777777" w:rsidR="00F85C99" w:rsidRPr="002F6A28" w:rsidRDefault="00EA2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B1F99" w14:textId="77777777" w:rsidR="00F85C99" w:rsidRPr="002F6A28" w:rsidRDefault="00EA2C1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</w:t>
            </w:r>
            <w:r w:rsidR="00DD7F4F">
              <w:t xml:space="preserve"> </w:t>
            </w:r>
            <w:r w:rsidR="00FE448B" w:rsidRPr="00C379C8">
              <w:t>Adopting certain provisions of California regulations for Low-Emission Vehicle and Zero-Emission Vehicle programs relating to air quality.</w:t>
            </w:r>
          </w:p>
        </w:tc>
      </w:tr>
      <w:tr w:rsidR="00AF0A31" w14:paraId="0FB820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6180B" w14:textId="77777777" w:rsidR="00F85C99" w:rsidRPr="002F6A28" w:rsidRDefault="00EA2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5367D" w14:textId="77777777" w:rsidR="00F85C99" w:rsidRPr="002F6A28" w:rsidRDefault="00EA2C1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AF0A31" w14:paraId="603B48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CEFDE" w14:textId="77777777" w:rsidR="00F85C99" w:rsidRPr="002F6A28" w:rsidRDefault="00EA2C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ADF21" w14:textId="77777777" w:rsidR="00072B36" w:rsidRPr="002F6A28" w:rsidRDefault="00EA2C1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BEED9C5" w14:textId="77777777" w:rsidR="00DD7F4F" w:rsidRDefault="00EA2C1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Vol. 269, Nevada Register of Administrative Regulations 23 June 2020:</w:t>
            </w:r>
          </w:p>
          <w:p w14:paraId="352519CF" w14:textId="77777777" w:rsidR="009C17D1" w:rsidRPr="002F6A28" w:rsidRDefault="00B04416" w:rsidP="00DD7F4F">
            <w:pPr>
              <w:spacing w:before="120" w:after="120"/>
              <w:ind w:left="720"/>
              <w:jc w:val="left"/>
              <w:rPr>
                <w:bCs/>
              </w:rPr>
            </w:pPr>
            <w:hyperlink r:id="rId8" w:tgtFrame="_blank" w:history="1">
              <w:hyperlink r:id="rId9" w:history="1">
                <w:r w:rsidR="00EA2C1C" w:rsidRPr="002F6A28">
                  <w:rPr>
                    <w:bCs/>
                    <w:color w:val="0000FF"/>
                    <w:u w:val="single"/>
                  </w:rPr>
                  <w:t>https://www.leg.state.nv.us/register/indexes/DailyUpdates.htm</w:t>
                </w:r>
              </w:hyperlink>
            </w:hyperlink>
          </w:p>
          <w:p w14:paraId="6B5BD95D" w14:textId="77777777" w:rsidR="00DD7F4F" w:rsidRDefault="00EA2C1C" w:rsidP="00DD7F4F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No. R093-20I:</w:t>
            </w:r>
          </w:p>
          <w:p w14:paraId="3DAEA358" w14:textId="77777777" w:rsidR="009C17D1" w:rsidRPr="00DD7F4F" w:rsidRDefault="00B04416" w:rsidP="00DD7F4F">
            <w:pPr>
              <w:spacing w:before="120" w:after="120"/>
              <w:ind w:left="720"/>
              <w:jc w:val="left"/>
              <w:rPr>
                <w:bCs/>
              </w:rPr>
            </w:pPr>
            <w:hyperlink r:id="rId10" w:history="1">
              <w:r w:rsidR="00EA2C1C" w:rsidRPr="00DD7F4F">
                <w:rPr>
                  <w:bCs/>
                  <w:color w:val="0000FF"/>
                  <w:u w:val="single"/>
                </w:rPr>
                <w:t>https://www.leg.state.nv.us/Register/2020Register/R093-20I.pdf</w:t>
              </w:r>
            </w:hyperlink>
          </w:p>
          <w:p w14:paraId="6FBD49CC" w14:textId="77777777" w:rsidR="00DD7F4F" w:rsidRDefault="00EA2C1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Clean Cars Nevada:</w:t>
            </w:r>
          </w:p>
          <w:p w14:paraId="4BC5075A" w14:textId="77777777" w:rsidR="009C17D1" w:rsidRPr="002F6A28" w:rsidRDefault="00B04416" w:rsidP="00DD7F4F">
            <w:pPr>
              <w:spacing w:before="120" w:after="120"/>
              <w:ind w:left="720"/>
              <w:jc w:val="left"/>
              <w:rPr>
                <w:bCs/>
              </w:rPr>
            </w:pPr>
            <w:hyperlink r:id="rId11" w:history="1">
              <w:r w:rsidR="00EA2C1C" w:rsidRPr="002F6A28">
                <w:rPr>
                  <w:bCs/>
                  <w:color w:val="0000FF"/>
                  <w:u w:val="single"/>
                </w:rPr>
                <w:t>http://ndep.nv.gov/air/clean-cars-nevada</w:t>
              </w:r>
            </w:hyperlink>
          </w:p>
          <w:p w14:paraId="60B7E56E" w14:textId="77777777" w:rsidR="00DD7F4F" w:rsidRDefault="00EA2C1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Frequently Asked Questions about the Clean Cars Nevada Draft Proposal:</w:t>
            </w:r>
          </w:p>
          <w:p w14:paraId="09E98FB8" w14:textId="77777777" w:rsidR="009C17D1" w:rsidRPr="002F6A28" w:rsidRDefault="00B04416" w:rsidP="00DD7F4F">
            <w:pPr>
              <w:spacing w:before="120" w:after="120"/>
              <w:ind w:left="720"/>
              <w:jc w:val="left"/>
              <w:rPr>
                <w:bCs/>
              </w:rPr>
            </w:pPr>
            <w:hyperlink r:id="rId12" w:history="1">
              <w:r w:rsidR="00EA2C1C" w:rsidRPr="009C2A29">
                <w:rPr>
                  <w:rStyle w:val="Hyperlink"/>
                  <w:bCs/>
                </w:rPr>
                <w:t>https://ndep.nv.gov/uploads/air-pollutants-docs/FAQ_Clean_Cars.pdf</w:t>
              </w:r>
            </w:hyperlink>
          </w:p>
        </w:tc>
      </w:tr>
      <w:tr w:rsidR="00AF0A31" w14:paraId="5D6B66A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2F5D1" w14:textId="77777777" w:rsidR="00EE3A11" w:rsidRPr="002F6A28" w:rsidRDefault="00EA2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D4DBC" w14:textId="77777777" w:rsidR="00EE3A11" w:rsidRPr="002F6A28" w:rsidRDefault="00EA2C1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A1BF3F9" w14:textId="77777777" w:rsidR="00EE3A11" w:rsidRPr="002F6A28" w:rsidRDefault="00EA2C1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F0A31" w14:paraId="371955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E14A4" w14:textId="77777777" w:rsidR="00F85C99" w:rsidRPr="002F6A28" w:rsidRDefault="00EA2C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AE112" w14:textId="77777777" w:rsidR="00F85C99" w:rsidRPr="002F6A28" w:rsidRDefault="00EA2C1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None</w:t>
            </w:r>
            <w:bookmarkStart w:id="36" w:name="sps12a"/>
            <w:bookmarkEnd w:id="36"/>
          </w:p>
        </w:tc>
      </w:tr>
      <w:tr w:rsidR="00AF0A31" w14:paraId="327FF0D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ECCB37" w14:textId="77777777" w:rsidR="00F85C99" w:rsidRPr="002F6A28" w:rsidRDefault="00EA2C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43CF58A" w14:textId="77777777" w:rsidR="00F85C99" w:rsidRPr="002F6A28" w:rsidRDefault="00EA2C1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1A492F0" w14:textId="77777777" w:rsidR="00324C65" w:rsidRDefault="00B04416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EA2C1C" w:rsidRPr="002F6A28">
                <w:rPr>
                  <w:color w:val="0000FF"/>
                  <w:u w:val="single"/>
                </w:rPr>
                <w:t>https://members.wto.org/crnattachments/2020/TBT/USA/20_4267_00_e.pdf</w:t>
              </w:r>
            </w:hyperlink>
          </w:p>
          <w:p w14:paraId="61A5D8ED" w14:textId="77777777" w:rsidR="009C17D1" w:rsidRPr="002F6A28" w:rsidRDefault="00B04416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="00EA2C1C" w:rsidRPr="002F6A28">
                <w:rPr>
                  <w:color w:val="0000FF"/>
                  <w:u w:val="single"/>
                </w:rPr>
                <w:t>https://members.wto.org/crnattachments/2020/TBT/USA/20_4267_01_e.pdf</w:t>
              </w:r>
            </w:hyperlink>
            <w:bookmarkEnd w:id="40"/>
          </w:p>
        </w:tc>
      </w:tr>
    </w:tbl>
    <w:p w14:paraId="71471B6E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6421" w14:textId="77777777" w:rsidR="007857FD" w:rsidRDefault="00EA2C1C">
      <w:r>
        <w:separator/>
      </w:r>
    </w:p>
  </w:endnote>
  <w:endnote w:type="continuationSeparator" w:id="0">
    <w:p w14:paraId="27A911DC" w14:textId="77777777" w:rsidR="007857FD" w:rsidRDefault="00EA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271C" w14:textId="77777777" w:rsidR="009239F7" w:rsidRPr="002F6A28" w:rsidRDefault="00EA2C1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25F5" w14:textId="77777777" w:rsidR="009239F7" w:rsidRPr="002F6A28" w:rsidRDefault="00EA2C1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C9C2" w14:textId="77777777" w:rsidR="00EE3A11" w:rsidRPr="002F6A28" w:rsidRDefault="00EA2C1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350F" w14:textId="77777777" w:rsidR="007857FD" w:rsidRDefault="00EA2C1C">
      <w:r>
        <w:separator/>
      </w:r>
    </w:p>
  </w:footnote>
  <w:footnote w:type="continuationSeparator" w:id="0">
    <w:p w14:paraId="4B538D1B" w14:textId="77777777" w:rsidR="007857FD" w:rsidRDefault="00EA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155E" w14:textId="77777777" w:rsidR="009239F7" w:rsidRPr="002F6A28" w:rsidRDefault="00EA2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A59A82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9443A0" w14:textId="77777777" w:rsidR="009239F7" w:rsidRPr="002F6A28" w:rsidRDefault="00EA2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F2FCB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6D44" w14:textId="77777777" w:rsidR="009239F7" w:rsidRPr="002F6A28" w:rsidRDefault="00EA2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G/TBT/N/USA/1633</w:t>
    </w:r>
    <w:bookmarkEnd w:id="41"/>
  </w:p>
  <w:p w14:paraId="4525BD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DCB0AE" w14:textId="77777777" w:rsidR="009239F7" w:rsidRPr="002F6A28" w:rsidRDefault="00EA2C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72DE6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A31" w14:paraId="17D7E9F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DBB14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D7B1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F0A31" w14:paraId="754A24F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375C95" w14:textId="77777777" w:rsidR="00ED54E0" w:rsidRPr="009239F7" w:rsidRDefault="00B04416" w:rsidP="00B801E9">
          <w:pPr>
            <w:jc w:val="left"/>
          </w:pPr>
          <w:r>
            <w:rPr>
              <w:lang w:eastAsia="en-GB"/>
            </w:rPr>
            <w:pict w14:anchorId="32FD45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E78E4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F0A31" w14:paraId="405B6C7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7801A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E41DE2" w14:textId="77777777" w:rsidR="009239F7" w:rsidRPr="002F6A28" w:rsidRDefault="00EA2C1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G/TBT/N/USA/1633</w:t>
          </w:r>
          <w:bookmarkEnd w:id="43"/>
        </w:p>
      </w:tc>
    </w:tr>
    <w:tr w:rsidR="00AF0A31" w14:paraId="3186CE1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D441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09C993" w14:textId="7A55ADD2" w:rsidR="00ED54E0" w:rsidRPr="009239F7" w:rsidRDefault="00EA2C1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June 2020</w:t>
          </w:r>
        </w:p>
      </w:tc>
    </w:tr>
    <w:tr w:rsidR="00AF0A31" w14:paraId="38CD498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E13D7" w14:textId="1EE774E0" w:rsidR="00ED54E0" w:rsidRPr="009239F7" w:rsidRDefault="00EA2C1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04416">
            <w:rPr>
              <w:color w:val="FF0000"/>
              <w:szCs w:val="16"/>
            </w:rPr>
            <w:t>4865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6BE8C3" w14:textId="77777777" w:rsidR="00ED54E0" w:rsidRPr="009239F7" w:rsidRDefault="00EA2C1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F0A31" w14:paraId="532E329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8A5480" w14:textId="77777777" w:rsidR="00ED54E0" w:rsidRPr="009239F7" w:rsidRDefault="00EA2C1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D87C87" w14:textId="77777777" w:rsidR="00ED54E0" w:rsidRPr="002F6A28" w:rsidRDefault="00EA2C1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E56B15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365D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A8E7EC" w:tentative="1">
      <w:start w:val="1"/>
      <w:numFmt w:val="lowerLetter"/>
      <w:lvlText w:val="%2."/>
      <w:lvlJc w:val="left"/>
      <w:pPr>
        <w:ind w:left="1080" w:hanging="360"/>
      </w:pPr>
    </w:lvl>
    <w:lvl w:ilvl="2" w:tplc="D3969872" w:tentative="1">
      <w:start w:val="1"/>
      <w:numFmt w:val="lowerRoman"/>
      <w:lvlText w:val="%3."/>
      <w:lvlJc w:val="right"/>
      <w:pPr>
        <w:ind w:left="1800" w:hanging="180"/>
      </w:pPr>
    </w:lvl>
    <w:lvl w:ilvl="3" w:tplc="C16CF41A" w:tentative="1">
      <w:start w:val="1"/>
      <w:numFmt w:val="decimal"/>
      <w:lvlText w:val="%4."/>
      <w:lvlJc w:val="left"/>
      <w:pPr>
        <w:ind w:left="2520" w:hanging="360"/>
      </w:pPr>
    </w:lvl>
    <w:lvl w:ilvl="4" w:tplc="3D7E5AA4" w:tentative="1">
      <w:start w:val="1"/>
      <w:numFmt w:val="lowerLetter"/>
      <w:lvlText w:val="%5."/>
      <w:lvlJc w:val="left"/>
      <w:pPr>
        <w:ind w:left="3240" w:hanging="360"/>
      </w:pPr>
    </w:lvl>
    <w:lvl w:ilvl="5" w:tplc="9978F580" w:tentative="1">
      <w:start w:val="1"/>
      <w:numFmt w:val="lowerRoman"/>
      <w:lvlText w:val="%6."/>
      <w:lvlJc w:val="right"/>
      <w:pPr>
        <w:ind w:left="3960" w:hanging="180"/>
      </w:pPr>
    </w:lvl>
    <w:lvl w:ilvl="6" w:tplc="AF9C8A6E" w:tentative="1">
      <w:start w:val="1"/>
      <w:numFmt w:val="decimal"/>
      <w:lvlText w:val="%7."/>
      <w:lvlJc w:val="left"/>
      <w:pPr>
        <w:ind w:left="4680" w:hanging="360"/>
      </w:pPr>
    </w:lvl>
    <w:lvl w:ilvl="7" w:tplc="440E2FA4" w:tentative="1">
      <w:start w:val="1"/>
      <w:numFmt w:val="lowerLetter"/>
      <w:lvlText w:val="%8."/>
      <w:lvlJc w:val="left"/>
      <w:pPr>
        <w:ind w:left="5400" w:hanging="360"/>
      </w:pPr>
    </w:lvl>
    <w:lvl w:ilvl="8" w:tplc="0A5268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E46B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0AE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B62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A25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1A6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BA39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42D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A49D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124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4C6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57F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7D1"/>
    <w:rsid w:val="009C2A2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0A31"/>
    <w:rsid w:val="00AF3330"/>
    <w:rsid w:val="00B00276"/>
    <w:rsid w:val="00B0441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7F4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2C1C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81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register/indexes/DailyUpdates.htm" TargetMode="External"/><Relationship Id="rId13" Type="http://schemas.openxmlformats.org/officeDocument/2006/relationships/hyperlink" Target="https://members.wto.org/crnattachments/2020/TBT/USA/20_4267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ndep.nv.gov/uploads/air-pollutants-docs/FAQ_Clean_Car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ep.nv.gov/air/clean-cars-nevad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.state.nv.us/Register/2020Register/R093-20I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eg.state.nv.us/register/indexes/DailyUpdates.htm" TargetMode="External"/><Relationship Id="rId14" Type="http://schemas.openxmlformats.org/officeDocument/2006/relationships/hyperlink" Target="https://members.wto.org/crnattachments/2020/TBT/USA/20_4267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CD9B8E40.dotm</Template>
  <TotalTime>83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c1d5372f-fab2-4220-8606-ae192ea20bad</vt:lpwstr>
  </property>
  <property fmtid="{D5CDD505-2E9C-101B-9397-08002B2CF9AE}" pid="4" name="WTOCLASSIFICATION">
    <vt:lpwstr>WTO OFFICIAL</vt:lpwstr>
  </property>
</Properties>
</file>