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844F9" w14:textId="77777777" w:rsidR="00EE1773" w:rsidRPr="009F6BE1" w:rsidRDefault="009F6BE1" w:rsidP="00150DB7">
      <w:pPr>
        <w:pStyle w:val="Title"/>
        <w:rPr>
          <w:caps w:val="0"/>
          <w:kern w:val="0"/>
        </w:rPr>
      </w:pPr>
      <w:r w:rsidRPr="009F6BE1">
        <w:rPr>
          <w:caps w:val="0"/>
          <w:kern w:val="0"/>
        </w:rPr>
        <w:t>NOTIFICACIÓN</w:t>
      </w:r>
    </w:p>
    <w:p w14:paraId="57CABB14" w14:textId="77777777" w:rsidR="00EE1773" w:rsidRPr="009F6BE1" w:rsidRDefault="009F6BE1" w:rsidP="00150DB7">
      <w:pPr>
        <w:pStyle w:val="Title3"/>
      </w:pPr>
      <w:bookmarkStart w:id="0" w:name="bmkForFootnote"/>
      <w:r w:rsidRPr="009F6BE1">
        <w:t>Addendum</w:t>
      </w:r>
      <w:bookmarkEnd w:id="0"/>
    </w:p>
    <w:p w14:paraId="1777D811" w14:textId="77777777" w:rsidR="00337700" w:rsidRPr="009F6BE1" w:rsidRDefault="009F6BE1" w:rsidP="00150DB7">
      <w:r w:rsidRPr="00D94870">
        <w:t xml:space="preserve">La siguiente comunicación, de fecha 19 de junio de 2020, se distribuye a petición de la delegación de la </w:t>
      </w:r>
      <w:r w:rsidRPr="00D94870">
        <w:rPr>
          <w:u w:val="single"/>
        </w:rPr>
        <w:t>Argentina</w:t>
      </w:r>
      <w:r w:rsidRPr="00D94870">
        <w:t>.</w:t>
      </w:r>
      <w:bookmarkStart w:id="1" w:name="bmkChapeau"/>
      <w:bookmarkEnd w:id="1"/>
    </w:p>
    <w:p w14:paraId="6BA8C9EF" w14:textId="77777777" w:rsidR="00EE1773" w:rsidRPr="009F6BE1" w:rsidRDefault="00EE1773" w:rsidP="00150DB7"/>
    <w:p w14:paraId="4557B3C9" w14:textId="77777777" w:rsidR="00EE1773" w:rsidRPr="009F6BE1" w:rsidRDefault="009F6BE1" w:rsidP="00150DB7">
      <w:pPr>
        <w:jc w:val="center"/>
        <w:rPr>
          <w:b/>
        </w:rPr>
      </w:pPr>
      <w:r w:rsidRPr="009F6BE1">
        <w:rPr>
          <w:b/>
        </w:rPr>
        <w:t>_______________</w:t>
      </w:r>
    </w:p>
    <w:p w14:paraId="5098F777" w14:textId="77777777" w:rsidR="00EE1773" w:rsidRPr="009F6BE1" w:rsidRDefault="00EE1773" w:rsidP="00150DB7"/>
    <w:p w14:paraId="175A7B15" w14:textId="77777777" w:rsidR="00EE1773" w:rsidRPr="009F6BE1" w:rsidRDefault="00EE1773" w:rsidP="00150DB7"/>
    <w:p w14:paraId="053088DC" w14:textId="77777777" w:rsidR="00EE1773" w:rsidRPr="009F6BE1" w:rsidRDefault="009F6BE1" w:rsidP="00F72E9F">
      <w:pPr>
        <w:spacing w:after="120"/>
      </w:pPr>
      <w:r w:rsidRPr="00D94870">
        <w:rPr>
          <w:u w:val="single"/>
        </w:rPr>
        <w:t>Lámparas LED para iluminación general</w:t>
      </w:r>
    </w:p>
    <w:p w14:paraId="31FF0430" w14:textId="77777777" w:rsidR="006B0B95" w:rsidRPr="00D94870" w:rsidRDefault="009F6BE1" w:rsidP="00F72E9F">
      <w:pPr>
        <w:spacing w:after="120"/>
      </w:pPr>
      <w:r w:rsidRPr="00D94870">
        <w:t>Se comunica que por Resolución N° 156/2020 de la Secretaría de Comercio Interior se suspende la vigencia de la Resolución SCI N° 795/2019 que estableció el "Etiquetado de rendimiento o eficiencia energética de lámparas LED para iluminación general", notificada bajo signatura G/TBT/N/ARG/373/Add.1.</w:t>
      </w:r>
    </w:p>
    <w:p w14:paraId="1F507BFB" w14:textId="77777777" w:rsidR="006B0B95" w:rsidRPr="00D94870" w:rsidRDefault="009F6BE1" w:rsidP="00F72E9F">
      <w:pPr>
        <w:spacing w:after="120"/>
      </w:pPr>
      <w:r w:rsidRPr="00D94870">
        <w:t>La Resolución notificada tendrá una vigencia de 180 días hábiles administrativos a partir del 11 de junio de 2020.</w:t>
      </w:r>
    </w:p>
    <w:p w14:paraId="6DB11E27" w14:textId="77777777" w:rsidR="006B0B95" w:rsidRPr="00D94870" w:rsidRDefault="009F6BE1" w:rsidP="00F72E9F">
      <w:pPr>
        <w:spacing w:after="120"/>
        <w:jc w:val="left"/>
      </w:pPr>
      <w:r w:rsidRPr="00D94870">
        <w:t>Punto Focal OTC-OMC de la República Argentina</w:t>
      </w:r>
      <w:r w:rsidRPr="00D94870">
        <w:br/>
        <w:t>Subsecretaría de Políticas para el Mercado Interno</w:t>
      </w:r>
      <w:r w:rsidRPr="00D94870">
        <w:br/>
        <w:t>Avda. Julio A. Roca 651 Piso 4° Sector 23A</w:t>
      </w:r>
      <w:r w:rsidRPr="00D94870">
        <w:br/>
        <w:t>(C1067ABB) Ciudad Autónoma de Buenos Aires</w:t>
      </w:r>
      <w:r w:rsidRPr="00D94870">
        <w:br/>
        <w:t xml:space="preserve">E-mail: </w:t>
      </w:r>
      <w:hyperlink r:id="rId7" w:history="1">
        <w:hyperlink r:id="rId8" w:history="1"/>
        <w:hyperlink r:id="rId9" w:history="1"/>
        <w:hyperlink r:id="rId10" w:history="1"/>
        <w:hyperlink r:id="rId11" w:history="1"/>
        <w:hyperlink r:id="rId12" w:history="1">
          <w:r w:rsidRPr="00D94870">
            <w:rPr>
              <w:color w:val="0000FF"/>
              <w:u w:val="single"/>
            </w:rPr>
            <w:t>focalotc@produccion.gob.ar</w:t>
          </w:r>
        </w:hyperlink>
      </w:hyperlink>
    </w:p>
    <w:p w14:paraId="3EDEB36E" w14:textId="77777777" w:rsidR="006B0B95" w:rsidRPr="00D94870" w:rsidRDefault="009F6BE1" w:rsidP="00F72E9F">
      <w:pPr>
        <w:spacing w:after="120"/>
      </w:pPr>
      <w:r w:rsidRPr="00D94870">
        <w:t>Texto disponible:</w:t>
      </w:r>
    </w:p>
    <w:p w14:paraId="00966725" w14:textId="77777777" w:rsidR="006B0B95" w:rsidRPr="00D94870" w:rsidRDefault="00DC7070" w:rsidP="00F72E9F">
      <w:pPr>
        <w:spacing w:after="120"/>
      </w:pPr>
      <w:hyperlink r:id="rId13" w:history="1">
        <w:r w:rsidR="009F6BE1" w:rsidRPr="00D94870">
          <w:rPr>
            <w:color w:val="0000FF"/>
            <w:u w:val="single"/>
          </w:rPr>
          <w:t>http://www.puntofocal.gob.ar</w:t>
        </w:r>
      </w:hyperlink>
    </w:p>
    <w:p w14:paraId="24FFA44D" w14:textId="77777777" w:rsidR="006B0B95" w:rsidRPr="00D94870" w:rsidRDefault="00DC7070" w:rsidP="00F72E9F">
      <w:pPr>
        <w:spacing w:after="120"/>
      </w:pPr>
      <w:hyperlink r:id="rId14" w:history="1">
        <w:hyperlink r:id="rId15" w:history="1"/>
        <w:hyperlink r:id="rId16" w:history="1">
          <w:r w:rsidR="009F6BE1" w:rsidRPr="00D94870">
            <w:rPr>
              <w:color w:val="0000FF"/>
              <w:u w:val="single"/>
            </w:rPr>
            <w:t>http://www.puntofocal.gob.ar/formularios/notific_arg.php</w:t>
          </w:r>
        </w:hyperlink>
      </w:hyperlink>
    </w:p>
    <w:p w14:paraId="7E4ED7BD" w14:textId="77777777" w:rsidR="00EE1773" w:rsidRPr="009F6BE1" w:rsidRDefault="00DC7070" w:rsidP="00F72E9F">
      <w:pPr>
        <w:spacing w:after="120"/>
      </w:pPr>
      <w:hyperlink r:id="rId17" w:history="1">
        <w:r w:rsidR="009F6BE1" w:rsidRPr="00D94870">
          <w:rPr>
            <w:color w:val="0000FF"/>
            <w:u w:val="single"/>
          </w:rPr>
          <w:t>https://members.wto.org/crnattachments/2020/TBT/ARG/20_3811_00_s.pdf</w:t>
        </w:r>
      </w:hyperlink>
      <w:bookmarkStart w:id="2" w:name="spsMeasureAddress"/>
      <w:bookmarkEnd w:id="2"/>
    </w:p>
    <w:p w14:paraId="31B77B17" w14:textId="77777777" w:rsidR="00EE1773" w:rsidRPr="00D94870" w:rsidRDefault="009F6BE1" w:rsidP="00150DB7">
      <w:pPr>
        <w:jc w:val="center"/>
        <w:rPr>
          <w:b/>
          <w:lang w:val="en-GB"/>
        </w:rPr>
      </w:pPr>
      <w:r w:rsidRPr="00D94870">
        <w:rPr>
          <w:b/>
          <w:lang w:val="en-GB"/>
        </w:rPr>
        <w:t>__________</w:t>
      </w:r>
    </w:p>
    <w:sectPr w:rsidR="00EE1773" w:rsidRPr="00D94870" w:rsidSect="00AE3C0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28346" w14:textId="77777777" w:rsidR="00685966" w:rsidRDefault="009F6BE1">
      <w:r>
        <w:separator/>
      </w:r>
    </w:p>
  </w:endnote>
  <w:endnote w:type="continuationSeparator" w:id="0">
    <w:p w14:paraId="1A3C7C8B" w14:textId="77777777" w:rsidR="00685966" w:rsidRDefault="009F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DEB98" w14:textId="77777777" w:rsidR="00EE1773" w:rsidRPr="00150DB7" w:rsidRDefault="009F6BE1" w:rsidP="00EE1773">
    <w:pPr>
      <w:pStyle w:val="Footer"/>
    </w:pPr>
    <w:r w:rsidRPr="00150DB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F639" w14:textId="77777777" w:rsidR="00DD65B2" w:rsidRPr="00150DB7" w:rsidRDefault="009F6BE1" w:rsidP="00EE1773">
    <w:pPr>
      <w:pStyle w:val="Footer"/>
    </w:pPr>
    <w:r w:rsidRPr="00150D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288F" w14:textId="77777777" w:rsidR="00DD65B2" w:rsidRPr="00150DB7" w:rsidRDefault="009F6BE1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9E22B" w14:textId="77777777" w:rsidR="00685966" w:rsidRDefault="009F6BE1">
      <w:r>
        <w:separator/>
      </w:r>
    </w:p>
  </w:footnote>
  <w:footnote w:type="continuationSeparator" w:id="0">
    <w:p w14:paraId="42FE89A6" w14:textId="77777777" w:rsidR="00685966" w:rsidRDefault="009F6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1E65" w14:textId="77777777" w:rsidR="00EE1773" w:rsidRPr="00150DB7" w:rsidRDefault="009F6BE1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14:paraId="6D34E54D" w14:textId="77777777"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4DA84C" w14:textId="77777777" w:rsidR="00EE1773" w:rsidRPr="00150DB7" w:rsidRDefault="009F6BE1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Pr="00150DB7">
      <w:t>1</w:t>
    </w:r>
    <w:r w:rsidRPr="00150DB7">
      <w:fldChar w:fldCharType="end"/>
    </w:r>
    <w:r w:rsidRPr="00150DB7">
      <w:t xml:space="preserve"> -</w:t>
    </w:r>
  </w:p>
  <w:p w14:paraId="3B3E1FAF" w14:textId="77777777" w:rsidR="00EE1773" w:rsidRPr="00150DB7" w:rsidRDefault="00EE1773" w:rsidP="00EE17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8246" w14:textId="77777777" w:rsidR="00EE1773" w:rsidRPr="00150DB7" w:rsidRDefault="009F6BE1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>tbtSymbol</w:t>
    </w:r>
  </w:p>
  <w:p w14:paraId="483188A7" w14:textId="77777777" w:rsidR="00EE1773" w:rsidRPr="00150DB7" w:rsidRDefault="00EE1773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54449D" w14:textId="77777777" w:rsidR="00EE1773" w:rsidRPr="00150DB7" w:rsidRDefault="009F6BE1" w:rsidP="00EE17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0DB7">
      <w:t xml:space="preserve">- </w:t>
    </w:r>
    <w:r w:rsidRPr="00150DB7">
      <w:fldChar w:fldCharType="begin"/>
    </w:r>
    <w:r w:rsidRPr="00150DB7">
      <w:instrText xml:space="preserve"> PAGE </w:instrText>
    </w:r>
    <w:r w:rsidRPr="00150DB7">
      <w:fldChar w:fldCharType="separate"/>
    </w:r>
    <w:r w:rsidR="00A560D8" w:rsidRPr="00150DB7">
      <w:t>2</w:t>
    </w:r>
    <w:r w:rsidRPr="00150DB7">
      <w:fldChar w:fldCharType="end"/>
    </w:r>
    <w:r w:rsidRPr="00150DB7">
      <w:t xml:space="preserve"> -</w:t>
    </w:r>
  </w:p>
  <w:p w14:paraId="4ED8FB9F" w14:textId="77777777" w:rsidR="00DD65B2" w:rsidRPr="00150DB7" w:rsidRDefault="00DD65B2" w:rsidP="00EE17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6B0B95" w14:paraId="7DC3636D" w14:textId="77777777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20B1E12" w14:textId="4065B406" w:rsidR="005D4F0E" w:rsidRPr="00EE1773" w:rsidRDefault="005D4F0E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F8D60B2" w14:textId="77777777" w:rsidR="005D4F0E" w:rsidRPr="00EE177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3"/>
    <w:tr w:rsidR="006B0B95" w14:paraId="74300BAD" w14:textId="77777777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4BCA59D6" w14:textId="77777777" w:rsidR="005D4F0E" w:rsidRPr="00EE1773" w:rsidRDefault="00DC7070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2D3B76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8.15pt;height:57.05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2CE54FB8" w14:textId="77777777" w:rsidR="005D4F0E" w:rsidRPr="00EE1773" w:rsidRDefault="005D4F0E">
          <w:pPr>
            <w:jc w:val="right"/>
            <w:rPr>
              <w:b/>
              <w:szCs w:val="18"/>
            </w:rPr>
          </w:pPr>
        </w:p>
      </w:tc>
    </w:tr>
    <w:tr w:rsidR="006B0B95" w:rsidRPr="00DC7070" w14:paraId="1486CBD4" w14:textId="77777777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723CD0C6" w14:textId="77777777" w:rsidR="005D4F0E" w:rsidRPr="00EE177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2222F8C" w14:textId="77777777" w:rsidR="005D4F0E" w:rsidRPr="009F6BE1" w:rsidRDefault="009F6BE1" w:rsidP="00A560D8">
          <w:pPr>
            <w:jc w:val="right"/>
            <w:rPr>
              <w:b/>
              <w:szCs w:val="18"/>
              <w:lang w:val="en-GB"/>
            </w:rPr>
          </w:pPr>
          <w:bookmarkStart w:id="4" w:name="bmkSymbols"/>
          <w:r w:rsidRPr="009F6BE1">
            <w:rPr>
              <w:b/>
              <w:szCs w:val="18"/>
              <w:lang w:val="en-GB"/>
            </w:rPr>
            <w:t>G/TBT/N/ARG/373/Add.2</w:t>
          </w:r>
          <w:bookmarkEnd w:id="4"/>
        </w:p>
      </w:tc>
    </w:tr>
    <w:tr w:rsidR="006B0B95" w14:paraId="33780EAB" w14:textId="77777777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12463FD0" w14:textId="77777777" w:rsidR="005D4F0E" w:rsidRPr="009F6BE1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0AC017" w14:textId="78C1A574" w:rsidR="005D4F0E" w:rsidRPr="00EE1773" w:rsidRDefault="009F6BE1" w:rsidP="005D4F0E">
          <w:pPr>
            <w:jc w:val="right"/>
            <w:rPr>
              <w:szCs w:val="18"/>
            </w:rPr>
          </w:pPr>
          <w:r w:rsidRPr="009F6BE1">
            <w:rPr>
              <w:szCs w:val="18"/>
            </w:rPr>
            <w:t>1</w:t>
          </w:r>
          <w:r>
            <w:rPr>
              <w:szCs w:val="18"/>
            </w:rPr>
            <w:t>9</w:t>
          </w:r>
          <w:r w:rsidRPr="009F6BE1">
            <w:rPr>
              <w:szCs w:val="18"/>
            </w:rPr>
            <w:t xml:space="preserve"> de junio de 2020</w:t>
          </w:r>
        </w:p>
      </w:tc>
    </w:tr>
    <w:tr w:rsidR="006B0B95" w14:paraId="7318DF44" w14:textId="77777777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1FD78792" w14:textId="53B88DDD" w:rsidR="005D4F0E" w:rsidRPr="00EE1773" w:rsidRDefault="009F6BE1">
          <w:pPr>
            <w:jc w:val="left"/>
            <w:rPr>
              <w:b/>
              <w:szCs w:val="18"/>
            </w:rPr>
          </w:pPr>
          <w:bookmarkStart w:id="5" w:name="bmkSerial"/>
          <w:r w:rsidRPr="00150DB7">
            <w:rPr>
              <w:color w:val="FF0000"/>
              <w:szCs w:val="18"/>
            </w:rPr>
            <w:t>(</w:t>
          </w:r>
          <w:bookmarkStart w:id="6" w:name="spsSerialNumber"/>
          <w:bookmarkEnd w:id="6"/>
          <w:r>
            <w:rPr>
              <w:color w:val="FF0000"/>
              <w:szCs w:val="18"/>
            </w:rPr>
            <w:t>20-</w:t>
          </w:r>
          <w:r w:rsidR="00DC7070">
            <w:rPr>
              <w:color w:val="FF0000"/>
              <w:szCs w:val="18"/>
            </w:rPr>
            <w:t>4336</w:t>
          </w:r>
          <w:bookmarkStart w:id="7" w:name="_GoBack"/>
          <w:bookmarkEnd w:id="7"/>
          <w:r w:rsidRPr="00150DB7">
            <w:rPr>
              <w:color w:val="FF0000"/>
              <w:szCs w:val="18"/>
            </w:rPr>
            <w:t>)</w:t>
          </w:r>
          <w:bookmarkEnd w:id="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2A78B086" w14:textId="77777777" w:rsidR="005D4F0E" w:rsidRPr="00EE1773" w:rsidRDefault="009F6BE1" w:rsidP="005D4F0E">
          <w:pPr>
            <w:jc w:val="right"/>
            <w:rPr>
              <w:szCs w:val="18"/>
            </w:rPr>
          </w:pPr>
          <w:bookmarkStart w:id="8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EE699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8"/>
        </w:p>
      </w:tc>
    </w:tr>
    <w:tr w:rsidR="006B0B95" w14:paraId="481B9E3A" w14:textId="77777777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C3A24B3" w14:textId="77777777" w:rsidR="005D4F0E" w:rsidRPr="00EE1773" w:rsidRDefault="009F6BE1">
          <w:pPr>
            <w:jc w:val="left"/>
            <w:rPr>
              <w:szCs w:val="18"/>
            </w:rPr>
          </w:pPr>
          <w:bookmarkStart w:id="9" w:name="bmkCommittee"/>
          <w:r w:rsidRPr="00150DB7">
            <w:rPr>
              <w:b/>
              <w:szCs w:val="18"/>
            </w:rPr>
            <w:t>Comité de Obstáculos Técnicos al Comercio</w:t>
          </w:r>
          <w:bookmarkEnd w:id="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7D9E9734" w14:textId="77777777" w:rsidR="005D4F0E" w:rsidRPr="00150DB7" w:rsidRDefault="009F6BE1">
          <w:pPr>
            <w:jc w:val="right"/>
            <w:rPr>
              <w:bCs/>
              <w:szCs w:val="18"/>
            </w:rPr>
          </w:pPr>
          <w:bookmarkStart w:id="10" w:name="bmkLanguage"/>
          <w:r w:rsidRPr="00150DB7">
            <w:rPr>
              <w:bCs/>
              <w:szCs w:val="18"/>
            </w:rPr>
            <w:t>Original:</w:t>
          </w:r>
          <w:r w:rsidR="007D6B8F" w:rsidRPr="00150DB7">
            <w:rPr>
              <w:bCs/>
              <w:szCs w:val="18"/>
            </w:rPr>
            <w:t xml:space="preserve"> </w:t>
          </w:r>
          <w:bookmarkStart w:id="11" w:name="spsOriginalLanguage"/>
          <w:r w:rsidRPr="00150DB7">
            <w:rPr>
              <w:szCs w:val="18"/>
            </w:rPr>
            <w:t>español</w:t>
          </w:r>
          <w:bookmarkEnd w:id="10"/>
          <w:bookmarkEnd w:id="11"/>
        </w:p>
      </w:tc>
    </w:tr>
  </w:tbl>
  <w:p w14:paraId="6691E61E" w14:textId="77777777" w:rsidR="00DD65B2" w:rsidRPr="00150DB7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83A0D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7CCD5E" w:tentative="1">
      <w:start w:val="1"/>
      <w:numFmt w:val="lowerLetter"/>
      <w:lvlText w:val="%2."/>
      <w:lvlJc w:val="left"/>
      <w:pPr>
        <w:ind w:left="1080" w:hanging="360"/>
      </w:pPr>
    </w:lvl>
    <w:lvl w:ilvl="2" w:tplc="1D32822C" w:tentative="1">
      <w:start w:val="1"/>
      <w:numFmt w:val="lowerRoman"/>
      <w:lvlText w:val="%3."/>
      <w:lvlJc w:val="right"/>
      <w:pPr>
        <w:ind w:left="1800" w:hanging="180"/>
      </w:pPr>
    </w:lvl>
    <w:lvl w:ilvl="3" w:tplc="31029F80" w:tentative="1">
      <w:start w:val="1"/>
      <w:numFmt w:val="decimal"/>
      <w:lvlText w:val="%4."/>
      <w:lvlJc w:val="left"/>
      <w:pPr>
        <w:ind w:left="2520" w:hanging="360"/>
      </w:pPr>
    </w:lvl>
    <w:lvl w:ilvl="4" w:tplc="6584F3B2" w:tentative="1">
      <w:start w:val="1"/>
      <w:numFmt w:val="lowerLetter"/>
      <w:lvlText w:val="%5."/>
      <w:lvlJc w:val="left"/>
      <w:pPr>
        <w:ind w:left="3240" w:hanging="360"/>
      </w:pPr>
    </w:lvl>
    <w:lvl w:ilvl="5" w:tplc="7AC2FFEA" w:tentative="1">
      <w:start w:val="1"/>
      <w:numFmt w:val="lowerRoman"/>
      <w:lvlText w:val="%6."/>
      <w:lvlJc w:val="right"/>
      <w:pPr>
        <w:ind w:left="3960" w:hanging="180"/>
      </w:pPr>
    </w:lvl>
    <w:lvl w:ilvl="6" w:tplc="4568FD64" w:tentative="1">
      <w:start w:val="1"/>
      <w:numFmt w:val="decimal"/>
      <w:lvlText w:val="%7."/>
      <w:lvlJc w:val="left"/>
      <w:pPr>
        <w:ind w:left="4680" w:hanging="360"/>
      </w:pPr>
    </w:lvl>
    <w:lvl w:ilvl="7" w:tplc="7D42D34A" w:tentative="1">
      <w:start w:val="1"/>
      <w:numFmt w:val="lowerLetter"/>
      <w:lvlText w:val="%8."/>
      <w:lvlJc w:val="left"/>
      <w:pPr>
        <w:ind w:left="5400" w:hanging="360"/>
      </w:pPr>
    </w:lvl>
    <w:lvl w:ilvl="8" w:tplc="42484B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773"/>
    <w:rsid w:val="00003783"/>
    <w:rsid w:val="000074D5"/>
    <w:rsid w:val="0001569D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50DB7"/>
    <w:rsid w:val="00182C46"/>
    <w:rsid w:val="001B50DF"/>
    <w:rsid w:val="001D0E4B"/>
    <w:rsid w:val="001E6E21"/>
    <w:rsid w:val="00206498"/>
    <w:rsid w:val="002149CB"/>
    <w:rsid w:val="002242B5"/>
    <w:rsid w:val="00255119"/>
    <w:rsid w:val="00276383"/>
    <w:rsid w:val="00287066"/>
    <w:rsid w:val="003032B4"/>
    <w:rsid w:val="003267CD"/>
    <w:rsid w:val="00334600"/>
    <w:rsid w:val="00337700"/>
    <w:rsid w:val="003422F5"/>
    <w:rsid w:val="00342A86"/>
    <w:rsid w:val="00365FB3"/>
    <w:rsid w:val="003A0E78"/>
    <w:rsid w:val="003A19CB"/>
    <w:rsid w:val="003B0391"/>
    <w:rsid w:val="003B6D4C"/>
    <w:rsid w:val="003F0353"/>
    <w:rsid w:val="003F46BB"/>
    <w:rsid w:val="0043612A"/>
    <w:rsid w:val="00486AEC"/>
    <w:rsid w:val="004D4BF9"/>
    <w:rsid w:val="004E1A35"/>
    <w:rsid w:val="004E4FCB"/>
    <w:rsid w:val="004E55A0"/>
    <w:rsid w:val="004F4ADE"/>
    <w:rsid w:val="00524772"/>
    <w:rsid w:val="00533502"/>
    <w:rsid w:val="00536B5A"/>
    <w:rsid w:val="0055503B"/>
    <w:rsid w:val="00564DB6"/>
    <w:rsid w:val="00571EE1"/>
    <w:rsid w:val="00592965"/>
    <w:rsid w:val="005B571A"/>
    <w:rsid w:val="005C6D4E"/>
    <w:rsid w:val="005D21E5"/>
    <w:rsid w:val="005D4F0E"/>
    <w:rsid w:val="005E14C9"/>
    <w:rsid w:val="00605630"/>
    <w:rsid w:val="00645E16"/>
    <w:rsid w:val="006652F7"/>
    <w:rsid w:val="00674833"/>
    <w:rsid w:val="00685966"/>
    <w:rsid w:val="006A2F2A"/>
    <w:rsid w:val="006B0B95"/>
    <w:rsid w:val="006E0C67"/>
    <w:rsid w:val="00717FA4"/>
    <w:rsid w:val="00727F5B"/>
    <w:rsid w:val="00735ADA"/>
    <w:rsid w:val="00795114"/>
    <w:rsid w:val="007A15DF"/>
    <w:rsid w:val="007A761F"/>
    <w:rsid w:val="007B7BB1"/>
    <w:rsid w:val="007C4766"/>
    <w:rsid w:val="007D39B5"/>
    <w:rsid w:val="007D6B8F"/>
    <w:rsid w:val="00827789"/>
    <w:rsid w:val="00834FB6"/>
    <w:rsid w:val="008402D9"/>
    <w:rsid w:val="00842D59"/>
    <w:rsid w:val="00843F93"/>
    <w:rsid w:val="0085388D"/>
    <w:rsid w:val="00885409"/>
    <w:rsid w:val="008A1305"/>
    <w:rsid w:val="008A2F61"/>
    <w:rsid w:val="008B50B7"/>
    <w:rsid w:val="008D4BC7"/>
    <w:rsid w:val="00912133"/>
    <w:rsid w:val="0091417D"/>
    <w:rsid w:val="00916407"/>
    <w:rsid w:val="00917BFE"/>
    <w:rsid w:val="009304CB"/>
    <w:rsid w:val="0093775F"/>
    <w:rsid w:val="00952D91"/>
    <w:rsid w:val="009555A6"/>
    <w:rsid w:val="00984F90"/>
    <w:rsid w:val="009A0D78"/>
    <w:rsid w:val="009C5575"/>
    <w:rsid w:val="009D63FB"/>
    <w:rsid w:val="009F491D"/>
    <w:rsid w:val="009F6BE1"/>
    <w:rsid w:val="00A37C79"/>
    <w:rsid w:val="00A46611"/>
    <w:rsid w:val="00A560D8"/>
    <w:rsid w:val="00A60556"/>
    <w:rsid w:val="00A629BF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040D"/>
    <w:rsid w:val="00B2355D"/>
    <w:rsid w:val="00B24B85"/>
    <w:rsid w:val="00B2656C"/>
    <w:rsid w:val="00B30392"/>
    <w:rsid w:val="00B4336E"/>
    <w:rsid w:val="00B45F9E"/>
    <w:rsid w:val="00B46156"/>
    <w:rsid w:val="00B83FE6"/>
    <w:rsid w:val="00B86771"/>
    <w:rsid w:val="00BA5D80"/>
    <w:rsid w:val="00BB432E"/>
    <w:rsid w:val="00BC17E5"/>
    <w:rsid w:val="00BC2650"/>
    <w:rsid w:val="00C05660"/>
    <w:rsid w:val="00C32224"/>
    <w:rsid w:val="00C34F2D"/>
    <w:rsid w:val="00C400B5"/>
    <w:rsid w:val="00C41B3D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CF2231"/>
    <w:rsid w:val="00D04821"/>
    <w:rsid w:val="00D65AF6"/>
    <w:rsid w:val="00D66DCB"/>
    <w:rsid w:val="00D66F5C"/>
    <w:rsid w:val="00D94870"/>
    <w:rsid w:val="00DB47DD"/>
    <w:rsid w:val="00DB7CB0"/>
    <w:rsid w:val="00DC7070"/>
    <w:rsid w:val="00DD65B2"/>
    <w:rsid w:val="00E15FE8"/>
    <w:rsid w:val="00E464CD"/>
    <w:rsid w:val="00E47B1B"/>
    <w:rsid w:val="00E51418"/>
    <w:rsid w:val="00E81A56"/>
    <w:rsid w:val="00E82CAE"/>
    <w:rsid w:val="00E844E4"/>
    <w:rsid w:val="00E97806"/>
    <w:rsid w:val="00EA1572"/>
    <w:rsid w:val="00EB1D8F"/>
    <w:rsid w:val="00EB4440"/>
    <w:rsid w:val="00EB4982"/>
    <w:rsid w:val="00ED451D"/>
    <w:rsid w:val="00EE1773"/>
    <w:rsid w:val="00EE50B7"/>
    <w:rsid w:val="00EE6998"/>
    <w:rsid w:val="00F009AC"/>
    <w:rsid w:val="00F11625"/>
    <w:rsid w:val="00F325A3"/>
    <w:rsid w:val="00F35DFD"/>
    <w:rsid w:val="00F62475"/>
    <w:rsid w:val="00F72E9F"/>
    <w:rsid w:val="00F84BAB"/>
    <w:rsid w:val="00F854DF"/>
    <w:rsid w:val="00F94181"/>
    <w:rsid w:val="00F94FC2"/>
    <w:rsid w:val="00FA2F41"/>
    <w:rsid w:val="00FB17AE"/>
    <w:rsid w:val="00FC4ECA"/>
    <w:rsid w:val="00FD2BCB"/>
    <w:rsid w:val="00FE1BF5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5F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mecon.gob.ar" TargetMode="External"/><Relationship Id="rId13" Type="http://schemas.openxmlformats.org/officeDocument/2006/relationships/hyperlink" Target="http://www.puntofocal.gob.a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%3ca%20class='document-link'%20href='mailto:%3ca%20class='document-link'%20href='mailto:%20HYPERLINK%20" TargetMode="External"/><Relationship Id="rId12" Type="http://schemas.openxmlformats.org/officeDocument/2006/relationships/hyperlink" Target="mailto:focalotc@produccion.gob.ar" TargetMode="External"/><Relationship Id="rId17" Type="http://schemas.openxmlformats.org/officeDocument/2006/relationships/hyperlink" Target="https://members.wto.org/crnattachments/2020/TBT/ARG/20_3811_00_s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untofocal.gob.ar/formularios/notific_arg.ph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e3efocalotc@mecon.gob.a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untofocal.gob.ar/formularios/notific_arg.php" TargetMode="External"/><Relationship Id="rId23" Type="http://schemas.openxmlformats.org/officeDocument/2006/relationships/footer" Target="footer3.xml"/><Relationship Id="rId10" Type="http://schemas.openxmlformats.org/officeDocument/2006/relationships/hyperlink" Target="mailto:3efocalotc@mecon.gob.ar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3efocalotc@mecon.gob.ar" TargetMode="External"/><Relationship Id="rId14" Type="http://schemas.openxmlformats.org/officeDocument/2006/relationships/hyperlink" Target="%20HYPERLINK%20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BFDC0E2B.dotm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15</cp:revision>
  <dcterms:created xsi:type="dcterms:W3CDTF">2017-07-03T10:36:00Z</dcterms:created>
  <dcterms:modified xsi:type="dcterms:W3CDTF">2020-06-19T13:58:00Z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084d81b3-3c8c-4394-b3a5-79e030ea5cd7</vt:lpwstr>
  </property>
  <property fmtid="{D5CDD505-2E9C-101B-9397-08002B2CF9AE}" pid="4" name="WTOCLASSIFICATION">
    <vt:lpwstr>WTO OFFICIAL</vt:lpwstr>
  </property>
</Properties>
</file>