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B120C3" w:rsidP="002F6A28">
      <w:pPr>
        <w:pStyle w:val="Titre"/>
        <w:rPr>
          <w:caps w:val="0"/>
          <w:kern w:val="0"/>
        </w:rPr>
      </w:pPr>
      <w:r w:rsidRPr="002F6A28">
        <w:rPr>
          <w:caps w:val="0"/>
          <w:kern w:val="0"/>
        </w:rPr>
        <w:t>NOTIFICATION</w:t>
      </w:r>
    </w:p>
    <w:p w:rsidR="009239F7" w:rsidRPr="002F6A28" w:rsidRDefault="00B120C3"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F131A" w:rsidTr="0069259F">
        <w:tc>
          <w:tcPr>
            <w:tcW w:w="713" w:type="dxa"/>
            <w:tcBorders>
              <w:bottom w:val="single" w:sz="6" w:space="0" w:color="auto"/>
            </w:tcBorders>
            <w:shd w:val="clear" w:color="auto" w:fill="auto"/>
          </w:tcPr>
          <w:p w:rsidR="00F85C99" w:rsidRPr="002F6A28" w:rsidRDefault="00B120C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120C3"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The Separate Customs Territory of Taiwan, Penghu, Kinmen and Matsu</w:t>
            </w:r>
            <w:bookmarkEnd w:id="1"/>
            <w:r w:rsidRPr="002F6A28">
              <w:t xml:space="preserve"> </w:t>
            </w:r>
          </w:p>
          <w:p w:rsidR="00F85C99" w:rsidRPr="002F6A28" w:rsidRDefault="00B120C3"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EF131A" w:rsidTr="0069259F">
        <w:tc>
          <w:tcPr>
            <w:tcW w:w="713" w:type="dxa"/>
            <w:tcBorders>
              <w:top w:val="single" w:sz="6" w:space="0" w:color="auto"/>
              <w:bottom w:val="single" w:sz="6" w:space="0" w:color="auto"/>
            </w:tcBorders>
            <w:shd w:val="clear" w:color="auto" w:fill="auto"/>
          </w:tcPr>
          <w:p w:rsidR="00F85C99" w:rsidRPr="002F6A28" w:rsidRDefault="00B120C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120C3"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rsidR="00EF131A" w:rsidRPr="002F6A28" w:rsidRDefault="00B120C3" w:rsidP="00155128">
            <w:r w:rsidRPr="002F6A28">
              <w:t xml:space="preserve">Food and Drug Administration </w:t>
            </w:r>
          </w:p>
          <w:p w:rsidR="00EF131A" w:rsidRPr="002F6A28" w:rsidRDefault="00B120C3" w:rsidP="00155128">
            <w:r w:rsidRPr="002F6A28">
              <w:t>Ministry of Health and Welfare</w:t>
            </w:r>
          </w:p>
          <w:p w:rsidR="00EF131A" w:rsidRPr="002F6A28" w:rsidRDefault="00B120C3" w:rsidP="00155128">
            <w:r w:rsidRPr="002F6A28">
              <w:t xml:space="preserve">No.161-2, Kuntang St, </w:t>
            </w:r>
          </w:p>
          <w:p w:rsidR="00EF131A" w:rsidRPr="002F6A28" w:rsidRDefault="00B120C3" w:rsidP="00155128">
            <w:r w:rsidRPr="002F6A28">
              <w:t>Nangang District, Taipei City 115-61, Taiwan</w:t>
            </w:r>
          </w:p>
          <w:p w:rsidR="00EF131A" w:rsidRPr="002F6A28" w:rsidRDefault="00B120C3" w:rsidP="00155128">
            <w:r w:rsidRPr="002F6A28">
              <w:t>Tel.: (886-2) 2787-7524</w:t>
            </w:r>
          </w:p>
          <w:p w:rsidR="00EF131A" w:rsidRPr="00B120C3" w:rsidRDefault="00B120C3" w:rsidP="00155128">
            <w:pPr>
              <w:rPr>
                <w:lang w:val="fr-CH"/>
              </w:rPr>
            </w:pPr>
            <w:proofErr w:type="gramStart"/>
            <w:r w:rsidRPr="00B120C3">
              <w:rPr>
                <w:lang w:val="fr-CH"/>
              </w:rPr>
              <w:t>Fax:</w:t>
            </w:r>
            <w:proofErr w:type="gramEnd"/>
            <w:r w:rsidRPr="00B120C3">
              <w:rPr>
                <w:lang w:val="fr-CH"/>
              </w:rPr>
              <w:t xml:space="preserve"> (886-2) 3322-9492</w:t>
            </w:r>
          </w:p>
          <w:p w:rsidR="00EF131A" w:rsidRPr="00B120C3" w:rsidRDefault="00B120C3" w:rsidP="00155128">
            <w:pPr>
              <w:spacing w:after="120"/>
              <w:rPr>
                <w:lang w:val="fr-CH"/>
              </w:rPr>
            </w:pPr>
            <w:proofErr w:type="gramStart"/>
            <w:r w:rsidRPr="00B120C3">
              <w:rPr>
                <w:lang w:val="fr-CH"/>
              </w:rPr>
              <w:t>Email:</w:t>
            </w:r>
            <w:proofErr w:type="gramEnd"/>
            <w:r w:rsidRPr="00B120C3">
              <w:rPr>
                <w:lang w:val="fr-CH"/>
              </w:rPr>
              <w:t xml:space="preserve"> </w:t>
            </w:r>
            <w:hyperlink r:id="rId7" w:history="1">
              <w:r w:rsidRPr="00741E9A">
                <w:rPr>
                  <w:rStyle w:val="Lienhypertexte"/>
                  <w:lang w:val="fr-CH"/>
                </w:rPr>
                <w:t>Kenneth@fda.gov.tw</w:t>
              </w:r>
            </w:hyperlink>
            <w:bookmarkEnd w:id="5"/>
            <w:r>
              <w:rPr>
                <w:lang w:val="fr-CH"/>
              </w:rPr>
              <w:t xml:space="preserve"> </w:t>
            </w:r>
          </w:p>
          <w:p w:rsidR="00F85C99" w:rsidRPr="002F6A28" w:rsidRDefault="00B120C3"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EF131A" w:rsidTr="0069259F">
        <w:tc>
          <w:tcPr>
            <w:tcW w:w="713" w:type="dxa"/>
            <w:tcBorders>
              <w:top w:val="single" w:sz="6" w:space="0" w:color="auto"/>
              <w:bottom w:val="single" w:sz="6" w:space="0" w:color="auto"/>
            </w:tcBorders>
            <w:shd w:val="clear" w:color="auto" w:fill="auto"/>
          </w:tcPr>
          <w:p w:rsidR="00F85C99" w:rsidRPr="002F6A28" w:rsidRDefault="00B120C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B120C3"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End w:id="16"/>
            <w:r w:rsidR="00FF5C69">
              <w:rPr>
                <w:b/>
              </w:rPr>
              <w:t>:</w:t>
            </w:r>
            <w:r w:rsidR="0058336F">
              <w:rPr>
                <w:b/>
              </w:rPr>
              <w:t xml:space="preserve"> </w:t>
            </w:r>
            <w:bookmarkStart w:id="17" w:name="tbt3e"/>
            <w:bookmarkEnd w:id="17"/>
          </w:p>
        </w:tc>
      </w:tr>
      <w:tr w:rsidR="00EF131A" w:rsidTr="0069259F">
        <w:tc>
          <w:tcPr>
            <w:tcW w:w="713" w:type="dxa"/>
            <w:tcBorders>
              <w:top w:val="single" w:sz="6" w:space="0" w:color="auto"/>
              <w:bottom w:val="single" w:sz="6" w:space="0" w:color="auto"/>
            </w:tcBorders>
            <w:shd w:val="clear" w:color="auto" w:fill="auto"/>
          </w:tcPr>
          <w:p w:rsidR="00F85C99" w:rsidRPr="002F6A28" w:rsidRDefault="00B120C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B120C3" w:rsidP="002F6A28">
            <w:pPr>
              <w:spacing w:before="120" w:after="120"/>
            </w:pPr>
            <w:bookmarkStart w:id="18" w:name="X_TBT_Reg_4A"/>
            <w:r w:rsidRPr="002F6A28">
              <w:rPr>
                <w:b/>
              </w:rPr>
              <w:t>Products covered (HS or CCCN where applicable, otherwise national tariff heading. ICS numbers may be provided in addition, where applicable)</w:t>
            </w:r>
            <w:bookmarkEnd w:id="18"/>
            <w:r w:rsidRPr="002F6A28">
              <w:rPr>
                <w:b/>
              </w:rPr>
              <w:t>:</w:t>
            </w:r>
            <w:r w:rsidR="00EE3A11" w:rsidRPr="00C379C8">
              <w:t xml:space="preserve"> </w:t>
            </w:r>
            <w:bookmarkStart w:id="19" w:name="sps3a"/>
            <w:r w:rsidRPr="002F6A28">
              <w:rPr>
                <w:bCs/>
              </w:rPr>
              <w:t>Medical Devices; Medical equipment (ICS 11.040)</w:t>
            </w:r>
            <w:bookmarkEnd w:id="19"/>
          </w:p>
        </w:tc>
      </w:tr>
      <w:tr w:rsidR="00EF131A" w:rsidTr="0069259F">
        <w:tc>
          <w:tcPr>
            <w:tcW w:w="713" w:type="dxa"/>
            <w:tcBorders>
              <w:top w:val="single" w:sz="6" w:space="0" w:color="auto"/>
              <w:bottom w:val="single" w:sz="6" w:space="0" w:color="auto"/>
            </w:tcBorders>
            <w:shd w:val="clear" w:color="auto" w:fill="auto"/>
          </w:tcPr>
          <w:p w:rsidR="00F85C99" w:rsidRPr="002F6A28" w:rsidRDefault="00B120C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120C3" w:rsidP="002F6A28">
            <w:pPr>
              <w:spacing w:before="120" w:after="120"/>
            </w:pPr>
            <w:bookmarkStart w:id="20" w:name="X_TBT_Reg_5A"/>
            <w:r w:rsidRPr="002F6A28">
              <w:rPr>
                <w:b/>
              </w:rPr>
              <w:t>Title, number of pages and language(s) of the notified document</w:t>
            </w:r>
            <w:bookmarkEnd w:id="20"/>
            <w:r w:rsidRPr="002F6A28">
              <w:rPr>
                <w:b/>
              </w:rPr>
              <w:t>:</w:t>
            </w:r>
            <w:r w:rsidR="00EE3A11" w:rsidRPr="00C379C8">
              <w:t xml:space="preserve"> </w:t>
            </w:r>
            <w:bookmarkStart w:id="21" w:name="sps5a"/>
            <w:r w:rsidRPr="002F6A28">
              <w:t>Draft Amendment of Annex I to Article 3 and Article 8 of the "Regulations for Governing the Management of Medical Device" (10 page(s), in English; 7 page(s), in Chinese)</w:t>
            </w:r>
            <w:bookmarkStart w:id="22" w:name="sps5c"/>
            <w:bookmarkStart w:id="23" w:name="sps5b"/>
            <w:bookmarkEnd w:id="21"/>
            <w:bookmarkEnd w:id="22"/>
            <w:bookmarkEnd w:id="23"/>
          </w:p>
        </w:tc>
      </w:tr>
      <w:tr w:rsidR="00EF131A" w:rsidTr="0069259F">
        <w:tc>
          <w:tcPr>
            <w:tcW w:w="713" w:type="dxa"/>
            <w:tcBorders>
              <w:top w:val="single" w:sz="6" w:space="0" w:color="auto"/>
              <w:bottom w:val="single" w:sz="6" w:space="0" w:color="auto"/>
            </w:tcBorders>
            <w:shd w:val="clear" w:color="auto" w:fill="auto"/>
          </w:tcPr>
          <w:p w:rsidR="00F85C99" w:rsidRPr="002F6A28" w:rsidRDefault="00B120C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120C3" w:rsidP="002F6A28">
            <w:pPr>
              <w:spacing w:before="120" w:after="120"/>
              <w:rPr>
                <w:b/>
              </w:rPr>
            </w:pPr>
            <w:bookmarkStart w:id="24" w:name="X_TBT_Reg_6A"/>
            <w:r w:rsidRPr="002F6A28">
              <w:rPr>
                <w:b/>
              </w:rPr>
              <w:t>Description of content</w:t>
            </w:r>
            <w:bookmarkEnd w:id="24"/>
            <w:r w:rsidRPr="002F6A28">
              <w:rPr>
                <w:b/>
              </w:rPr>
              <w:t>:</w:t>
            </w:r>
            <w:r w:rsidR="00FE448B" w:rsidRPr="00C379C8">
              <w:t xml:space="preserve"> </w:t>
            </w:r>
            <w:bookmarkStart w:id="25" w:name="sps6a"/>
            <w:r w:rsidRPr="002F6A28">
              <w:t>In view of the wide range of scientific fields involved in medical equipment and the complication of medical devices in terms of their varieties, items and components resulted from innovation of technology, the Ministry of Health and Welfare is proposing amendment to Annex I to Article 3 of the "Regulations for Governing the Management of Medical Device" in order to clarify the classification description and intended use situations as well as to harmonize with international regulatory trends. Considering a transition period is necessary for manufacturers to comply with the new requirements, amendment to Article 8 of the Regulation is also proposed.</w:t>
            </w:r>
            <w:bookmarkEnd w:id="25"/>
          </w:p>
        </w:tc>
      </w:tr>
      <w:tr w:rsidR="00EF131A" w:rsidTr="0069259F">
        <w:tc>
          <w:tcPr>
            <w:tcW w:w="713" w:type="dxa"/>
            <w:tcBorders>
              <w:top w:val="single" w:sz="6" w:space="0" w:color="auto"/>
              <w:bottom w:val="single" w:sz="6" w:space="0" w:color="auto"/>
            </w:tcBorders>
            <w:shd w:val="clear" w:color="auto" w:fill="auto"/>
          </w:tcPr>
          <w:p w:rsidR="00F85C99" w:rsidRPr="002F6A28" w:rsidRDefault="00B120C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120C3"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w:t>
            </w:r>
            <w:bookmarkStart w:id="27" w:name="sps7f"/>
            <w:r w:rsidRPr="002F6A28">
              <w:t>Prevention of deceptive practices and consumer protection; Harmonization</w:t>
            </w:r>
            <w:bookmarkEnd w:id="27"/>
          </w:p>
        </w:tc>
      </w:tr>
      <w:tr w:rsidR="00EF131A" w:rsidTr="0069259F">
        <w:tc>
          <w:tcPr>
            <w:tcW w:w="713" w:type="dxa"/>
            <w:tcBorders>
              <w:top w:val="single" w:sz="6" w:space="0" w:color="auto"/>
              <w:bottom w:val="single" w:sz="6" w:space="0" w:color="auto"/>
            </w:tcBorders>
            <w:shd w:val="clear" w:color="auto" w:fill="auto"/>
          </w:tcPr>
          <w:p w:rsidR="00F85C99" w:rsidRPr="002F6A28" w:rsidRDefault="00B120C3" w:rsidP="009B6669">
            <w:pPr>
              <w:keepNext/>
              <w:keepLines/>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B120C3" w:rsidP="009B6669">
            <w:pPr>
              <w:keepNext/>
              <w:keepLines/>
              <w:spacing w:before="120" w:after="120"/>
            </w:pPr>
            <w:bookmarkStart w:id="28" w:name="X_TBT_Reg_8A"/>
            <w:r w:rsidRPr="002F6A28">
              <w:rPr>
                <w:b/>
              </w:rPr>
              <w:t>Relevant documents</w:t>
            </w:r>
            <w:bookmarkEnd w:id="28"/>
            <w:r w:rsidRPr="002F6A28">
              <w:rPr>
                <w:b/>
              </w:rPr>
              <w:t>:</w:t>
            </w:r>
            <w:r w:rsidR="00EE3A11" w:rsidRPr="002F6A28">
              <w:t xml:space="preserve"> </w:t>
            </w:r>
          </w:p>
          <w:p w:rsidR="00F85C99" w:rsidRPr="002F6A28" w:rsidRDefault="00B120C3" w:rsidP="00B120C3">
            <w:pPr>
              <w:pStyle w:val="Paragraphedeliste"/>
              <w:keepNext/>
              <w:keepLines/>
              <w:numPr>
                <w:ilvl w:val="0"/>
                <w:numId w:val="16"/>
              </w:numPr>
              <w:spacing w:before="120" w:after="120"/>
            </w:pPr>
            <w:bookmarkStart w:id="29" w:name="sps9a"/>
            <w:r w:rsidRPr="00B120C3">
              <w:rPr>
                <w:bCs/>
              </w:rPr>
              <w:t>The Pharmaceutical Affairs Act</w:t>
            </w:r>
            <w:bookmarkStart w:id="30" w:name="sps9b"/>
            <w:bookmarkEnd w:id="29"/>
            <w:bookmarkEnd w:id="30"/>
          </w:p>
        </w:tc>
      </w:tr>
      <w:tr w:rsidR="00EF131A" w:rsidTr="00AE6CC8">
        <w:trPr>
          <w:cantSplit/>
        </w:trPr>
        <w:tc>
          <w:tcPr>
            <w:tcW w:w="713" w:type="dxa"/>
            <w:tcBorders>
              <w:top w:val="single" w:sz="6" w:space="0" w:color="auto"/>
              <w:bottom w:val="single" w:sz="6" w:space="0" w:color="auto"/>
            </w:tcBorders>
            <w:shd w:val="clear" w:color="auto" w:fill="auto"/>
          </w:tcPr>
          <w:p w:rsidR="00EE3A11" w:rsidRPr="002F6A28" w:rsidRDefault="00B120C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120C3"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2F6A28">
              <w:t>To be determined</w:t>
            </w:r>
            <w:bookmarkEnd w:id="33"/>
          </w:p>
          <w:p w:rsidR="00EE3A11" w:rsidRPr="002F6A28" w:rsidRDefault="00B120C3"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2F6A28">
              <w:t>To be determined</w:t>
            </w:r>
            <w:bookmarkEnd w:id="36"/>
          </w:p>
        </w:tc>
      </w:tr>
      <w:tr w:rsidR="00EF131A" w:rsidTr="0069259F">
        <w:tc>
          <w:tcPr>
            <w:tcW w:w="713" w:type="dxa"/>
            <w:tcBorders>
              <w:top w:val="single" w:sz="6" w:space="0" w:color="auto"/>
              <w:bottom w:val="single" w:sz="6" w:space="0" w:color="auto"/>
            </w:tcBorders>
            <w:shd w:val="clear" w:color="auto" w:fill="auto"/>
          </w:tcPr>
          <w:p w:rsidR="00F85C99" w:rsidRPr="002F6A28" w:rsidRDefault="00B120C3"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B120C3"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Pr="002F6A28">
              <w:rPr>
                <w:bCs/>
              </w:rPr>
              <w:t>60 days from notification</w:t>
            </w:r>
            <w:bookmarkEnd w:id="38"/>
          </w:p>
        </w:tc>
      </w:tr>
      <w:tr w:rsidR="00EF131A" w:rsidRPr="005234D6" w:rsidTr="0069259F">
        <w:tc>
          <w:tcPr>
            <w:tcW w:w="713" w:type="dxa"/>
            <w:tcBorders>
              <w:top w:val="single" w:sz="6" w:space="0" w:color="auto"/>
            </w:tcBorders>
            <w:shd w:val="clear" w:color="auto" w:fill="auto"/>
          </w:tcPr>
          <w:p w:rsidR="00F85C99" w:rsidRPr="002F6A28" w:rsidRDefault="00B120C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B120C3"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C379C8">
              <w:rPr>
                <w:b/>
              </w:rPr>
              <w:t xml:space="preserve"> </w:t>
            </w:r>
            <w:bookmarkStart w:id="42" w:name="sps13c"/>
          </w:p>
          <w:p w:rsidR="00EF131A" w:rsidRPr="002F6A28" w:rsidRDefault="00B120C3" w:rsidP="00B16145">
            <w:pPr>
              <w:keepNext/>
              <w:keepLines/>
            </w:pPr>
            <w:r w:rsidRPr="002F6A28">
              <w:t>WTO/TBT Enquiry Point</w:t>
            </w:r>
          </w:p>
          <w:p w:rsidR="00EF131A" w:rsidRPr="002F6A28" w:rsidRDefault="00B120C3" w:rsidP="00B16145">
            <w:pPr>
              <w:keepNext/>
              <w:keepLines/>
            </w:pPr>
            <w:r w:rsidRPr="002F6A28">
              <w:t>Bureau of Standards, Metrology and Inspection</w:t>
            </w:r>
          </w:p>
          <w:p w:rsidR="00EF131A" w:rsidRPr="002F6A28" w:rsidRDefault="00B120C3" w:rsidP="00B16145">
            <w:pPr>
              <w:keepNext/>
              <w:keepLines/>
            </w:pPr>
            <w:r w:rsidRPr="002F6A28">
              <w:t>Ministry of Economic Affairs</w:t>
            </w:r>
          </w:p>
          <w:p w:rsidR="00EF131A" w:rsidRPr="002F6A28" w:rsidRDefault="00B120C3" w:rsidP="00B16145">
            <w:pPr>
              <w:keepNext/>
              <w:keepLines/>
            </w:pPr>
            <w:r w:rsidRPr="002F6A28">
              <w:t>No.4, Section 1 Jinan Road,</w:t>
            </w:r>
          </w:p>
          <w:p w:rsidR="00EF131A" w:rsidRPr="002F6A28" w:rsidRDefault="00B120C3" w:rsidP="00B16145">
            <w:pPr>
              <w:keepNext/>
              <w:keepLines/>
            </w:pPr>
            <w:r w:rsidRPr="002F6A28">
              <w:t>Zhongzheng District,Taipei City 100, Taiwan</w:t>
            </w:r>
          </w:p>
          <w:p w:rsidR="00EF131A" w:rsidRPr="002F6A28" w:rsidRDefault="00B120C3" w:rsidP="00B16145">
            <w:pPr>
              <w:keepNext/>
              <w:keepLines/>
            </w:pPr>
            <w:r w:rsidRPr="002F6A28">
              <w:t>Tel.: (886-2) 2343-1801</w:t>
            </w:r>
          </w:p>
          <w:p w:rsidR="00EF131A" w:rsidRPr="00B120C3" w:rsidRDefault="00B120C3" w:rsidP="00B16145">
            <w:pPr>
              <w:keepNext/>
              <w:keepLines/>
              <w:rPr>
                <w:lang w:val="fr-CH"/>
              </w:rPr>
            </w:pPr>
            <w:proofErr w:type="gramStart"/>
            <w:r w:rsidRPr="00B120C3">
              <w:rPr>
                <w:lang w:val="fr-CH"/>
              </w:rPr>
              <w:t>Fax:</w:t>
            </w:r>
            <w:proofErr w:type="gramEnd"/>
            <w:r w:rsidRPr="00B120C3">
              <w:rPr>
                <w:lang w:val="fr-CH"/>
              </w:rPr>
              <w:t xml:space="preserve"> (886-2) 2343-1804</w:t>
            </w:r>
          </w:p>
          <w:p w:rsidR="00EF131A" w:rsidRPr="00B120C3" w:rsidRDefault="00B120C3" w:rsidP="00B16145">
            <w:pPr>
              <w:keepNext/>
              <w:keepLines/>
              <w:spacing w:after="120"/>
              <w:rPr>
                <w:lang w:val="fr-CH"/>
              </w:rPr>
            </w:pPr>
            <w:proofErr w:type="gramStart"/>
            <w:r w:rsidRPr="00B120C3">
              <w:rPr>
                <w:lang w:val="fr-CH"/>
              </w:rPr>
              <w:t>E-mail:</w:t>
            </w:r>
            <w:proofErr w:type="gramEnd"/>
            <w:r w:rsidRPr="00B120C3">
              <w:rPr>
                <w:lang w:val="fr-CH"/>
              </w:rPr>
              <w:t xml:space="preserve"> </w:t>
            </w:r>
            <w:hyperlink r:id="rId8" w:history="1">
              <w:r w:rsidRPr="00741E9A">
                <w:rPr>
                  <w:rStyle w:val="Lienhypertexte"/>
                  <w:lang w:val="fr-CH"/>
                </w:rPr>
                <w:t>tbtenq@bsmi.gov.tw</w:t>
              </w:r>
            </w:hyperlink>
            <w:r>
              <w:rPr>
                <w:lang w:val="fr-CH"/>
              </w:rPr>
              <w:t xml:space="preserve"> </w:t>
            </w:r>
          </w:p>
          <w:p w:rsidR="00EF131A" w:rsidRPr="005234D6" w:rsidRDefault="005234D6" w:rsidP="00B16145">
            <w:pPr>
              <w:keepNext/>
              <w:keepLines/>
              <w:rPr>
                <w:lang w:val="fr-CH"/>
              </w:rPr>
            </w:pPr>
            <w:hyperlink r:id="rId9" w:history="1">
              <w:r w:rsidR="00B120C3" w:rsidRPr="005234D6">
                <w:rPr>
                  <w:color w:val="0000FF"/>
                  <w:u w:val="single"/>
                  <w:lang w:val="fr-CH"/>
                </w:rPr>
                <w:t>https://members.wto.org/crnattachments/2019/TBT/TPKM/19_1753_00_e.pdf</w:t>
              </w:r>
            </w:hyperlink>
          </w:p>
          <w:p w:rsidR="00EF131A" w:rsidRPr="005234D6" w:rsidRDefault="005234D6" w:rsidP="00B16145">
            <w:pPr>
              <w:keepNext/>
              <w:keepLines/>
              <w:spacing w:after="120"/>
              <w:rPr>
                <w:lang w:val="fr-CH"/>
              </w:rPr>
            </w:pPr>
            <w:hyperlink r:id="rId10" w:history="1">
              <w:r w:rsidR="00B120C3" w:rsidRPr="005234D6">
                <w:rPr>
                  <w:color w:val="0000FF"/>
                  <w:u w:val="single"/>
                  <w:lang w:val="fr-CH"/>
                </w:rPr>
                <w:t>https://members.wto.org/crnattachments/2019/TBT/TPKM/19_1753_00_x.pdf</w:t>
              </w:r>
            </w:hyperlink>
            <w:bookmarkEnd w:id="42"/>
          </w:p>
        </w:tc>
      </w:tr>
    </w:tbl>
    <w:p w:rsidR="00EE3A11" w:rsidRPr="005234D6" w:rsidRDefault="00EE3A11" w:rsidP="002F6A28">
      <w:pPr>
        <w:rPr>
          <w:lang w:val="fr-CH"/>
        </w:rPr>
      </w:pPr>
    </w:p>
    <w:sectPr w:rsidR="00EE3A11" w:rsidRPr="005234D6" w:rsidSect="00B120C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A61" w:rsidRDefault="00B120C3">
      <w:r>
        <w:separator/>
      </w:r>
    </w:p>
  </w:endnote>
  <w:endnote w:type="continuationSeparator" w:id="0">
    <w:p w:rsidR="00372A61" w:rsidRDefault="00B12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120C3" w:rsidRDefault="00B120C3" w:rsidP="00B120C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120C3" w:rsidRDefault="00B120C3" w:rsidP="00B120C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B120C3">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A61" w:rsidRDefault="00B120C3">
      <w:r>
        <w:separator/>
      </w:r>
    </w:p>
  </w:footnote>
  <w:footnote w:type="continuationSeparator" w:id="0">
    <w:p w:rsidR="00372A61" w:rsidRDefault="00B12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0C3" w:rsidRPr="00B120C3" w:rsidRDefault="00B120C3" w:rsidP="00B120C3">
    <w:pPr>
      <w:pStyle w:val="En-tte"/>
      <w:pBdr>
        <w:bottom w:val="single" w:sz="4" w:space="1" w:color="auto"/>
      </w:pBdr>
      <w:tabs>
        <w:tab w:val="clear" w:pos="4513"/>
        <w:tab w:val="clear" w:pos="9027"/>
      </w:tabs>
      <w:jc w:val="center"/>
    </w:pPr>
    <w:r w:rsidRPr="00B120C3">
      <w:t>G/TBT/N/TPKM/372</w:t>
    </w:r>
  </w:p>
  <w:p w:rsidR="00B120C3" w:rsidRPr="00B120C3" w:rsidRDefault="00B120C3" w:rsidP="00B120C3">
    <w:pPr>
      <w:pStyle w:val="En-tte"/>
      <w:pBdr>
        <w:bottom w:val="single" w:sz="4" w:space="1" w:color="auto"/>
      </w:pBdr>
      <w:tabs>
        <w:tab w:val="clear" w:pos="4513"/>
        <w:tab w:val="clear" w:pos="9027"/>
      </w:tabs>
      <w:jc w:val="center"/>
    </w:pPr>
  </w:p>
  <w:p w:rsidR="00B120C3" w:rsidRPr="00B120C3" w:rsidRDefault="00B120C3" w:rsidP="00B120C3">
    <w:pPr>
      <w:pStyle w:val="En-tte"/>
      <w:pBdr>
        <w:bottom w:val="single" w:sz="4" w:space="1" w:color="auto"/>
      </w:pBdr>
      <w:tabs>
        <w:tab w:val="clear" w:pos="4513"/>
        <w:tab w:val="clear" w:pos="9027"/>
      </w:tabs>
      <w:jc w:val="center"/>
    </w:pPr>
    <w:r w:rsidRPr="00B120C3">
      <w:t xml:space="preserve">- </w:t>
    </w:r>
    <w:r w:rsidRPr="00B120C3">
      <w:fldChar w:fldCharType="begin"/>
    </w:r>
    <w:r w:rsidRPr="00B120C3">
      <w:instrText xml:space="preserve"> PAGE </w:instrText>
    </w:r>
    <w:r w:rsidRPr="00B120C3">
      <w:fldChar w:fldCharType="separate"/>
    </w:r>
    <w:r w:rsidRPr="00B120C3">
      <w:rPr>
        <w:noProof/>
      </w:rPr>
      <w:t>2</w:t>
    </w:r>
    <w:r w:rsidRPr="00B120C3">
      <w:fldChar w:fldCharType="end"/>
    </w:r>
    <w:r w:rsidRPr="00B120C3">
      <w:t xml:space="preserve"> -</w:t>
    </w:r>
  </w:p>
  <w:p w:rsidR="009239F7" w:rsidRPr="00B120C3" w:rsidRDefault="009239F7" w:rsidP="00B120C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0C3" w:rsidRPr="00B120C3" w:rsidRDefault="00B120C3" w:rsidP="00B120C3">
    <w:pPr>
      <w:pStyle w:val="En-tte"/>
      <w:pBdr>
        <w:bottom w:val="single" w:sz="4" w:space="1" w:color="auto"/>
      </w:pBdr>
      <w:tabs>
        <w:tab w:val="clear" w:pos="4513"/>
        <w:tab w:val="clear" w:pos="9027"/>
      </w:tabs>
      <w:jc w:val="center"/>
    </w:pPr>
    <w:r w:rsidRPr="00B120C3">
      <w:t>G/TBT/N/TPKM/372</w:t>
    </w:r>
  </w:p>
  <w:p w:rsidR="00B120C3" w:rsidRPr="00B120C3" w:rsidRDefault="00B120C3" w:rsidP="00B120C3">
    <w:pPr>
      <w:pStyle w:val="En-tte"/>
      <w:pBdr>
        <w:bottom w:val="single" w:sz="4" w:space="1" w:color="auto"/>
      </w:pBdr>
      <w:tabs>
        <w:tab w:val="clear" w:pos="4513"/>
        <w:tab w:val="clear" w:pos="9027"/>
      </w:tabs>
      <w:jc w:val="center"/>
    </w:pPr>
  </w:p>
  <w:p w:rsidR="00B120C3" w:rsidRPr="00B120C3" w:rsidRDefault="00B120C3" w:rsidP="00B120C3">
    <w:pPr>
      <w:pStyle w:val="En-tte"/>
      <w:pBdr>
        <w:bottom w:val="single" w:sz="4" w:space="1" w:color="auto"/>
      </w:pBdr>
      <w:tabs>
        <w:tab w:val="clear" w:pos="4513"/>
        <w:tab w:val="clear" w:pos="9027"/>
      </w:tabs>
      <w:jc w:val="center"/>
    </w:pPr>
    <w:r w:rsidRPr="00B120C3">
      <w:t xml:space="preserve">- </w:t>
    </w:r>
    <w:r w:rsidRPr="00B120C3">
      <w:fldChar w:fldCharType="begin"/>
    </w:r>
    <w:r w:rsidRPr="00B120C3">
      <w:instrText xml:space="preserve"> PAGE </w:instrText>
    </w:r>
    <w:r w:rsidRPr="00B120C3">
      <w:fldChar w:fldCharType="separate"/>
    </w:r>
    <w:r w:rsidRPr="00B120C3">
      <w:rPr>
        <w:noProof/>
      </w:rPr>
      <w:t>2</w:t>
    </w:r>
    <w:r w:rsidRPr="00B120C3">
      <w:fldChar w:fldCharType="end"/>
    </w:r>
    <w:r w:rsidRPr="00B120C3">
      <w:t xml:space="preserve"> -</w:t>
    </w:r>
  </w:p>
  <w:p w:rsidR="009239F7" w:rsidRPr="00B120C3" w:rsidRDefault="009239F7" w:rsidP="00B120C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F131A"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B120C3" w:rsidP="00B801E9">
          <w:pPr>
            <w:jc w:val="right"/>
            <w:rPr>
              <w:b/>
              <w:color w:val="FF0000"/>
              <w:szCs w:val="16"/>
            </w:rPr>
          </w:pPr>
          <w:r>
            <w:rPr>
              <w:b/>
              <w:color w:val="FF0000"/>
              <w:szCs w:val="16"/>
            </w:rPr>
            <w:t xml:space="preserve"> </w:t>
          </w:r>
        </w:p>
      </w:tc>
    </w:tr>
    <w:bookmarkEnd w:id="43"/>
    <w:tr w:rsidR="00EF131A" w:rsidTr="008612A9">
      <w:trPr>
        <w:trHeight w:val="213"/>
        <w:jc w:val="center"/>
      </w:trPr>
      <w:tc>
        <w:tcPr>
          <w:tcW w:w="3794" w:type="dxa"/>
          <w:vMerge w:val="restart"/>
          <w:shd w:val="clear" w:color="auto" w:fill="FFFFFF"/>
          <w:tcMar>
            <w:left w:w="0" w:type="dxa"/>
            <w:right w:w="0" w:type="dxa"/>
          </w:tcMar>
        </w:tcPr>
        <w:p w:rsidR="00ED54E0" w:rsidRPr="009239F7" w:rsidRDefault="00E2028D"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EF131A"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B120C3" w:rsidRDefault="00B120C3" w:rsidP="00B801E9">
          <w:pPr>
            <w:jc w:val="right"/>
            <w:rPr>
              <w:b/>
              <w:szCs w:val="16"/>
            </w:rPr>
          </w:pPr>
          <w:bookmarkStart w:id="44" w:name="bmkSymbols"/>
          <w:r>
            <w:rPr>
              <w:b/>
              <w:szCs w:val="16"/>
            </w:rPr>
            <w:t>G/TBT/N/TPKM/372</w:t>
          </w:r>
        </w:p>
        <w:bookmarkEnd w:id="44"/>
        <w:p w:rsidR="009239F7" w:rsidRPr="002F6A28" w:rsidRDefault="009239F7" w:rsidP="00B801E9">
          <w:pPr>
            <w:jc w:val="right"/>
            <w:rPr>
              <w:b/>
              <w:szCs w:val="16"/>
            </w:rPr>
          </w:pPr>
        </w:p>
      </w:tc>
    </w:tr>
    <w:tr w:rsidR="00EF131A"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5234D6" w:rsidP="00B801E9">
          <w:pPr>
            <w:jc w:val="right"/>
            <w:rPr>
              <w:szCs w:val="16"/>
            </w:rPr>
          </w:pPr>
          <w:bookmarkStart w:id="45" w:name="spsDateDistribution"/>
          <w:bookmarkStart w:id="46" w:name="bmkDate"/>
          <w:bookmarkEnd w:id="45"/>
          <w:bookmarkEnd w:id="46"/>
          <w:r>
            <w:rPr>
              <w:szCs w:val="16"/>
            </w:rPr>
            <w:t xml:space="preserve">26 March </w:t>
          </w:r>
          <w:r>
            <w:rPr>
              <w:szCs w:val="16"/>
            </w:rPr>
            <w:t>2019</w:t>
          </w:r>
          <w:bookmarkStart w:id="47" w:name="_GoBack"/>
          <w:bookmarkEnd w:id="47"/>
        </w:p>
      </w:tc>
    </w:tr>
    <w:tr w:rsidR="00EF131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120C3" w:rsidP="0097650D">
          <w:pPr>
            <w:jc w:val="left"/>
            <w:rPr>
              <w:b/>
            </w:rPr>
          </w:pPr>
          <w:bookmarkStart w:id="48" w:name="bmkSerial"/>
          <w:r w:rsidRPr="002F6A28">
            <w:rPr>
              <w:color w:val="FF0000"/>
              <w:szCs w:val="16"/>
            </w:rPr>
            <w:t>(</w:t>
          </w:r>
          <w:bookmarkStart w:id="49" w:name="spsSerialNumber"/>
          <w:bookmarkEnd w:id="49"/>
          <w:r w:rsidR="005234D6">
            <w:rPr>
              <w:color w:val="FF0000"/>
              <w:szCs w:val="16"/>
            </w:rPr>
            <w:t>19-1884</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9239F7" w:rsidRDefault="00B120C3"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EF131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120C3" w:rsidP="00B801E9">
          <w:pPr>
            <w:jc w:val="left"/>
            <w:rPr>
              <w:sz w:val="14"/>
              <w:szCs w:val="16"/>
            </w:rPr>
          </w:pPr>
          <w:bookmarkStart w:id="51" w:name="bmkCommittee"/>
          <w:r>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rsidR="00ED54E0" w:rsidRPr="002F6A28" w:rsidRDefault="00B120C3" w:rsidP="00B801E9">
          <w:pPr>
            <w:jc w:val="right"/>
            <w:rPr>
              <w:bCs/>
              <w:szCs w:val="18"/>
            </w:rPr>
          </w:pPr>
          <w:bookmarkStart w:id="52" w:name="bmkLanguage"/>
          <w:r>
            <w:rPr>
              <w:bCs/>
              <w:szCs w:val="18"/>
            </w:rPr>
            <w:t>Original: English</w:t>
          </w:r>
          <w:bookmarkEnd w:id="52"/>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0C487B"/>
    <w:multiLevelType w:val="hybridMultilevel"/>
    <w:tmpl w:val="C8EA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B3426E54">
      <w:start w:val="1"/>
      <w:numFmt w:val="decimal"/>
      <w:pStyle w:val="SummaryText"/>
      <w:lvlText w:val="%1."/>
      <w:lvlJc w:val="left"/>
      <w:pPr>
        <w:ind w:left="360" w:hanging="360"/>
      </w:pPr>
    </w:lvl>
    <w:lvl w:ilvl="1" w:tplc="F468BAC2" w:tentative="1">
      <w:start w:val="1"/>
      <w:numFmt w:val="lowerLetter"/>
      <w:lvlText w:val="%2."/>
      <w:lvlJc w:val="left"/>
      <w:pPr>
        <w:ind w:left="1080" w:hanging="360"/>
      </w:pPr>
    </w:lvl>
    <w:lvl w:ilvl="2" w:tplc="46C458D6" w:tentative="1">
      <w:start w:val="1"/>
      <w:numFmt w:val="lowerRoman"/>
      <w:lvlText w:val="%3."/>
      <w:lvlJc w:val="right"/>
      <w:pPr>
        <w:ind w:left="1800" w:hanging="180"/>
      </w:pPr>
    </w:lvl>
    <w:lvl w:ilvl="3" w:tplc="94A87E10" w:tentative="1">
      <w:start w:val="1"/>
      <w:numFmt w:val="decimal"/>
      <w:lvlText w:val="%4."/>
      <w:lvlJc w:val="left"/>
      <w:pPr>
        <w:ind w:left="2520" w:hanging="360"/>
      </w:pPr>
    </w:lvl>
    <w:lvl w:ilvl="4" w:tplc="AECA0688" w:tentative="1">
      <w:start w:val="1"/>
      <w:numFmt w:val="lowerLetter"/>
      <w:lvlText w:val="%5."/>
      <w:lvlJc w:val="left"/>
      <w:pPr>
        <w:ind w:left="3240" w:hanging="360"/>
      </w:pPr>
    </w:lvl>
    <w:lvl w:ilvl="5" w:tplc="E4A0925C" w:tentative="1">
      <w:start w:val="1"/>
      <w:numFmt w:val="lowerRoman"/>
      <w:lvlText w:val="%6."/>
      <w:lvlJc w:val="right"/>
      <w:pPr>
        <w:ind w:left="3960" w:hanging="180"/>
      </w:pPr>
    </w:lvl>
    <w:lvl w:ilvl="6" w:tplc="583EB406" w:tentative="1">
      <w:start w:val="1"/>
      <w:numFmt w:val="decimal"/>
      <w:lvlText w:val="%7."/>
      <w:lvlJc w:val="left"/>
      <w:pPr>
        <w:ind w:left="4680" w:hanging="360"/>
      </w:pPr>
    </w:lvl>
    <w:lvl w:ilvl="7" w:tplc="FEB03468" w:tentative="1">
      <w:start w:val="1"/>
      <w:numFmt w:val="lowerLetter"/>
      <w:lvlText w:val="%8."/>
      <w:lvlJc w:val="left"/>
      <w:pPr>
        <w:ind w:left="5400" w:hanging="360"/>
      </w:pPr>
    </w:lvl>
    <w:lvl w:ilvl="8" w:tplc="C4A6AD3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D21E3"/>
    <w:rsid w:val="002E174F"/>
    <w:rsid w:val="002F6A28"/>
    <w:rsid w:val="00303D9D"/>
    <w:rsid w:val="00304AAE"/>
    <w:rsid w:val="003124EC"/>
    <w:rsid w:val="003572B4"/>
    <w:rsid w:val="00372A61"/>
    <w:rsid w:val="00381B96"/>
    <w:rsid w:val="00383F7A"/>
    <w:rsid w:val="00396AF4"/>
    <w:rsid w:val="003B2BBF"/>
    <w:rsid w:val="0041584A"/>
    <w:rsid w:val="004423A4"/>
    <w:rsid w:val="00467032"/>
    <w:rsid w:val="0046754A"/>
    <w:rsid w:val="0048173D"/>
    <w:rsid w:val="004C27A4"/>
    <w:rsid w:val="004E51B2"/>
    <w:rsid w:val="004F203A"/>
    <w:rsid w:val="005104AF"/>
    <w:rsid w:val="005234D6"/>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F1F2F"/>
    <w:rsid w:val="00A6057A"/>
    <w:rsid w:val="00A71BE1"/>
    <w:rsid w:val="00A74017"/>
    <w:rsid w:val="00A9543B"/>
    <w:rsid w:val="00AA332C"/>
    <w:rsid w:val="00AA4D5C"/>
    <w:rsid w:val="00AA646C"/>
    <w:rsid w:val="00AB0E5D"/>
    <w:rsid w:val="00AC27F8"/>
    <w:rsid w:val="00AC6C6E"/>
    <w:rsid w:val="00AD4C72"/>
    <w:rsid w:val="00AE2AEE"/>
    <w:rsid w:val="00AE6CC8"/>
    <w:rsid w:val="00B00276"/>
    <w:rsid w:val="00B120C3"/>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28D"/>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EF131A"/>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8AC3D"/>
  <w15:docId w15:val="{8B39F351-AB85-464F-AC75-080E4FB5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rsid w:val="00B12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enq@bsmi.gov.t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nneth@fda.gov.t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9/TBT/TPKM/19_1753_00_x.pdf" TargetMode="External"/><Relationship Id="rId4" Type="http://schemas.openxmlformats.org/officeDocument/2006/relationships/webSettings" Target="webSettings.xml"/><Relationship Id="rId9" Type="http://schemas.openxmlformats.org/officeDocument/2006/relationships/hyperlink" Target="https://members.wto.org/crnattachments/2019/TBT/TPKM/19_1753_00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473</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4</cp:revision>
  <dcterms:created xsi:type="dcterms:W3CDTF">2019-03-26T10:21:00Z</dcterms:created>
  <dcterms:modified xsi:type="dcterms:W3CDTF">2019-03-26T12:44:00Z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G/TBT/N/TPKM/372</vt:lpwstr>
  </property>
</Properties>
</file>