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6753F" w:rsidP="00EA13FC">
      <w:pPr>
        <w:pStyle w:val="Titre"/>
        <w:spacing w:before="240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6753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4528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:rsidR="00F85C99" w:rsidRPr="002F6A28" w:rsidRDefault="0096753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452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Standardization Administration of China (SAC)</w:t>
            </w:r>
            <w:bookmarkEnd w:id="5"/>
          </w:p>
          <w:p w:rsidR="00F85C99" w:rsidRPr="002F6A28" w:rsidRDefault="0096753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452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6753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7452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Tri-wheel vehicles and their diesel engines; Compression-ignition internal combustion piston engines (diesel or semi-diesel engines) (HS 8408); Transport exhaust emissions (ICS</w:t>
            </w:r>
            <w:r w:rsidR="00EA13FC">
              <w:rPr>
                <w:bCs/>
              </w:rPr>
              <w:t> </w:t>
            </w:r>
            <w:r w:rsidRPr="002F6A28">
              <w:rPr>
                <w:bCs/>
              </w:rPr>
              <w:t>13.040.50)</w:t>
            </w:r>
            <w:bookmarkEnd w:id="19"/>
          </w:p>
        </w:tc>
      </w:tr>
      <w:tr w:rsidR="007452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National Standards of the P.R.C., Limits and Measurement Methods for Exhaust Emissions from Tri-Wheel Vehicles (64 page(s), in Chinese)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7452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rPr>
                <w:lang w:eastAsia="en-GB"/>
              </w:rPr>
              <w:t>This standard specifies the emission limits and measurement methods of the pollutants emitted by the tri-wheel vehicles and their diesel engines.</w:t>
            </w:r>
            <w:r w:rsidRPr="002F6A28">
              <w:t xml:space="preserve"> </w:t>
            </w:r>
            <w:r w:rsidRPr="002F6A28">
              <w:rPr>
                <w:lang w:eastAsia="en-GB"/>
              </w:rPr>
              <w:t>The standard is a revision to GB 19756-2005 "Limits and Measurement Methods for Exhaust Pollutants from Diesel Engines of Tri-Wheel &amp; Low-Speed Goods Vehicles</w:t>
            </w:r>
            <w:r>
              <w:rPr>
                <w:rFonts w:ascii="MS Mincho" w:eastAsia="MS Mincho" w:hAnsi="MS Mincho" w:cs="MS Mincho" w:hint="eastAsia"/>
                <w:lang w:val="en-US"/>
              </w:rPr>
              <w:t xml:space="preserve"> </w:t>
            </w:r>
            <w:r>
              <w:rPr>
                <w:rFonts w:ascii="MS Mincho" w:eastAsia="MS Mincho" w:hAnsi="MS Mincho" w:cs="MS Mincho"/>
                <w:lang w:val="en-US"/>
              </w:rPr>
              <w:t>(</w:t>
            </w:r>
            <w:r w:rsidRPr="002F6A28">
              <w:rPr>
                <w:lang w:eastAsia="en-GB"/>
              </w:rPr>
              <w:t>CHINA III</w:t>
            </w:r>
            <w:r>
              <w:rPr>
                <w:lang w:eastAsia="en-GB"/>
              </w:rPr>
              <w:t>)</w:t>
            </w:r>
            <w:r w:rsidRPr="002F6A28">
              <w:rPr>
                <w:lang w:eastAsia="en-GB"/>
              </w:rPr>
              <w:t>". It is applicable to the type approval test,</w:t>
            </w:r>
            <w:r w:rsidRPr="002F6A28">
              <w:t xml:space="preserve"> </w:t>
            </w:r>
            <w:r w:rsidRPr="002F6A28">
              <w:rPr>
                <w:lang w:eastAsia="en-GB"/>
              </w:rPr>
              <w:t>inspection on conformity of production, inspection on emission compliance, in-service conformity inspection and durability requirements of tri-wheel vehicles and their diesel engines.</w:t>
            </w:r>
            <w:bookmarkEnd w:id="25"/>
          </w:p>
        </w:tc>
      </w:tr>
      <w:tr w:rsidR="007452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EA13F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EA13FC">
            <w:pPr>
              <w:spacing w:before="80" w:after="8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human health or safety; Protection of the environment</w:t>
            </w:r>
            <w:bookmarkEnd w:id="27"/>
          </w:p>
        </w:tc>
      </w:tr>
      <w:tr w:rsidR="007452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EA13F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6753F" w:rsidP="00EA13FC">
            <w:pPr>
              <w:spacing w:before="80" w:after="8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96753F" w:rsidP="008953C4">
            <w:pPr>
              <w:spacing w:before="120" w:after="120"/>
            </w:pPr>
            <w:bookmarkStart w:id="29" w:name="sps9a"/>
            <w:r w:rsidRPr="002F6A28">
              <w:rPr>
                <w:bCs/>
                <w:lang w:eastAsia="en-GB"/>
              </w:rPr>
              <w:t>-</w:t>
            </w:r>
            <w:bookmarkStart w:id="30" w:name="sps9b"/>
            <w:bookmarkEnd w:id="29"/>
            <w:bookmarkEnd w:id="30"/>
          </w:p>
        </w:tc>
      </w:tr>
      <w:tr w:rsidR="0074528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6753F" w:rsidP="00EA13F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6753F" w:rsidP="00EA13FC">
            <w:pPr>
              <w:spacing w:before="80" w:after="8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To be determined</w:t>
            </w:r>
            <w:bookmarkEnd w:id="33"/>
          </w:p>
          <w:p w:rsidR="00EE3A11" w:rsidRPr="002F6A28" w:rsidRDefault="0096753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2F6A28">
              <w:t>1 July 2020</w:t>
            </w:r>
            <w:bookmarkStart w:id="36" w:name="sps11b"/>
            <w:bookmarkEnd w:id="35"/>
            <w:bookmarkEnd w:id="36"/>
          </w:p>
        </w:tc>
      </w:tr>
      <w:tr w:rsidR="007452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EA13F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753F" w:rsidP="00EA13FC">
            <w:pPr>
              <w:spacing w:before="80" w:after="8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Pr="002F6A28">
              <w:rPr>
                <w:bCs/>
              </w:rPr>
              <w:t>60 days from notification</w:t>
            </w:r>
            <w:bookmarkEnd w:id="38"/>
          </w:p>
        </w:tc>
      </w:tr>
      <w:tr w:rsidR="0074528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6753F" w:rsidP="00EA13F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6753F" w:rsidP="00EA13FC">
            <w:pPr>
              <w:spacing w:before="80" w:after="8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:rsidR="00745287" w:rsidRPr="002F6A28" w:rsidRDefault="0096753F" w:rsidP="00B16145">
            <w:pPr>
              <w:keepNext/>
              <w:keepLines/>
            </w:pPr>
            <w:r w:rsidRPr="002F6A28">
              <w:t>WTO/TBT National Notification and Enquiry Center of the People's Republic of China</w:t>
            </w:r>
          </w:p>
          <w:p w:rsidR="00745287" w:rsidRPr="002F6A28" w:rsidRDefault="0096753F" w:rsidP="00B16145">
            <w:pPr>
              <w:keepNext/>
              <w:keepLines/>
            </w:pPr>
            <w:r w:rsidRPr="002F6A28">
              <w:t>Tel.:  +86 10 57954630/57954627</w:t>
            </w:r>
          </w:p>
          <w:p w:rsidR="00745287" w:rsidRPr="002F6A28" w:rsidRDefault="0096753F" w:rsidP="00B16145">
            <w:pPr>
              <w:keepNext/>
              <w:keepLines/>
              <w:spacing w:after="120"/>
            </w:pPr>
            <w:r w:rsidRPr="002F6A28">
              <w:t xml:space="preserve">E-mail:  </w:t>
            </w:r>
            <w:hyperlink r:id="rId7" w:history="1">
              <w:r w:rsidRPr="00494EA0">
                <w:rPr>
                  <w:rStyle w:val="Lienhypertexte"/>
                </w:rPr>
                <w:t>tbt@aqsiq.gov.cn</w:t>
              </w:r>
            </w:hyperlink>
            <w:r>
              <w:t xml:space="preserve"> </w:t>
            </w:r>
          </w:p>
          <w:p w:rsidR="00745287" w:rsidRPr="002F6A28" w:rsidRDefault="005C763B" w:rsidP="00B16145">
            <w:pPr>
              <w:keepNext/>
              <w:keepLines/>
              <w:spacing w:before="120" w:after="120"/>
            </w:pPr>
            <w:hyperlink r:id="rId8" w:history="1">
              <w:r w:rsidR="0096753F" w:rsidRPr="002F6A28">
                <w:rPr>
                  <w:color w:val="0000FF"/>
                  <w:u w:val="single"/>
                </w:rPr>
                <w:t>https://members.wto.org/crnattachments/2019/TBT/CHN/19_1479_00_x.pdf</w:t>
              </w:r>
            </w:hyperlink>
            <w:bookmarkEnd w:id="42"/>
          </w:p>
        </w:tc>
      </w:tr>
    </w:tbl>
    <w:p w:rsidR="00EE3A11" w:rsidRPr="002F6A28" w:rsidRDefault="00EE3A11" w:rsidP="002F6A28"/>
    <w:sectPr w:rsidR="00EE3A11" w:rsidRPr="002F6A28" w:rsidSect="00EA1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709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F66" w:rsidRDefault="0096753F">
      <w:r>
        <w:separator/>
      </w:r>
    </w:p>
  </w:endnote>
  <w:endnote w:type="continuationSeparator" w:id="0">
    <w:p w:rsidR="00BB7F66" w:rsidRDefault="0096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6753F" w:rsidRDefault="0096753F" w:rsidP="0096753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6753F" w:rsidRDefault="0096753F" w:rsidP="0096753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6753F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F66" w:rsidRDefault="0096753F">
      <w:r>
        <w:separator/>
      </w:r>
    </w:p>
  </w:footnote>
  <w:footnote w:type="continuationSeparator" w:id="0">
    <w:p w:rsidR="00BB7F66" w:rsidRDefault="0096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3F" w:rsidRPr="0096753F" w:rsidRDefault="0096753F" w:rsidP="009675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753F">
      <w:t>G/TBT/N/</w:t>
    </w:r>
    <w:proofErr w:type="spellStart"/>
    <w:r w:rsidRPr="0096753F">
      <w:t>CHN</w:t>
    </w:r>
    <w:proofErr w:type="spellEnd"/>
    <w:r w:rsidRPr="0096753F">
      <w:t>/1314</w:t>
    </w:r>
  </w:p>
  <w:p w:rsidR="0096753F" w:rsidRPr="0096753F" w:rsidRDefault="0096753F" w:rsidP="009675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6753F" w:rsidRPr="0096753F" w:rsidRDefault="0096753F" w:rsidP="009675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753F">
      <w:t xml:space="preserve">- </w:t>
    </w:r>
    <w:r w:rsidRPr="0096753F">
      <w:fldChar w:fldCharType="begin"/>
    </w:r>
    <w:r w:rsidRPr="0096753F">
      <w:instrText xml:space="preserve"> PAGE </w:instrText>
    </w:r>
    <w:r w:rsidRPr="0096753F">
      <w:fldChar w:fldCharType="separate"/>
    </w:r>
    <w:r w:rsidRPr="0096753F">
      <w:rPr>
        <w:noProof/>
      </w:rPr>
      <w:t>2</w:t>
    </w:r>
    <w:r w:rsidRPr="0096753F">
      <w:fldChar w:fldCharType="end"/>
    </w:r>
    <w:r w:rsidRPr="0096753F">
      <w:t xml:space="preserve"> -</w:t>
    </w:r>
  </w:p>
  <w:p w:rsidR="009239F7" w:rsidRPr="0096753F" w:rsidRDefault="009239F7" w:rsidP="0096753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3F" w:rsidRPr="0096753F" w:rsidRDefault="0096753F" w:rsidP="009675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753F">
      <w:t>G/TBT/N/CHN/1314</w:t>
    </w:r>
  </w:p>
  <w:p w:rsidR="0096753F" w:rsidRPr="0096753F" w:rsidRDefault="0096753F" w:rsidP="009675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6753F" w:rsidRPr="0096753F" w:rsidRDefault="0096753F" w:rsidP="009675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753F">
      <w:t xml:space="preserve">- </w:t>
    </w:r>
    <w:r w:rsidRPr="0096753F">
      <w:fldChar w:fldCharType="begin"/>
    </w:r>
    <w:r w:rsidRPr="0096753F">
      <w:instrText xml:space="preserve"> PAGE </w:instrText>
    </w:r>
    <w:r w:rsidRPr="0096753F">
      <w:fldChar w:fldCharType="separate"/>
    </w:r>
    <w:r w:rsidRPr="0096753F">
      <w:rPr>
        <w:noProof/>
      </w:rPr>
      <w:t>2</w:t>
    </w:r>
    <w:r w:rsidRPr="0096753F">
      <w:fldChar w:fldCharType="end"/>
    </w:r>
    <w:r w:rsidRPr="0096753F">
      <w:t xml:space="preserve"> -</w:t>
    </w:r>
  </w:p>
  <w:p w:rsidR="009239F7" w:rsidRPr="0096753F" w:rsidRDefault="009239F7" w:rsidP="0096753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4528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6753F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74528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C60A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4528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6753F" w:rsidRDefault="0096753F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G/TBT/N/CHN/1314</w:t>
          </w:r>
        </w:p>
        <w:bookmarkEnd w:id="44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74528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C763B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 xml:space="preserve">13 March </w:t>
          </w:r>
          <w:r>
            <w:rPr>
              <w:szCs w:val="16"/>
            </w:rPr>
            <w:t>2019</w:t>
          </w:r>
          <w:bookmarkStart w:id="47" w:name="_GoBack"/>
          <w:bookmarkEnd w:id="47"/>
        </w:p>
      </w:tc>
    </w:tr>
    <w:tr w:rsidR="0074528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6753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5C763B">
            <w:rPr>
              <w:color w:val="FF0000"/>
              <w:szCs w:val="16"/>
            </w:rPr>
            <w:t>19-1535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6753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74528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6753F" w:rsidP="00B801E9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6753F" w:rsidP="00B801E9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28888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621A22" w:tentative="1">
      <w:start w:val="1"/>
      <w:numFmt w:val="lowerLetter"/>
      <w:lvlText w:val="%2."/>
      <w:lvlJc w:val="left"/>
      <w:pPr>
        <w:ind w:left="1080" w:hanging="360"/>
      </w:pPr>
    </w:lvl>
    <w:lvl w:ilvl="2" w:tplc="141E2BC8" w:tentative="1">
      <w:start w:val="1"/>
      <w:numFmt w:val="lowerRoman"/>
      <w:lvlText w:val="%3."/>
      <w:lvlJc w:val="right"/>
      <w:pPr>
        <w:ind w:left="1800" w:hanging="180"/>
      </w:pPr>
    </w:lvl>
    <w:lvl w:ilvl="3" w:tplc="0A1A036C" w:tentative="1">
      <w:start w:val="1"/>
      <w:numFmt w:val="decimal"/>
      <w:lvlText w:val="%4."/>
      <w:lvlJc w:val="left"/>
      <w:pPr>
        <w:ind w:left="2520" w:hanging="360"/>
      </w:pPr>
    </w:lvl>
    <w:lvl w:ilvl="4" w:tplc="8BEA2C8A" w:tentative="1">
      <w:start w:val="1"/>
      <w:numFmt w:val="lowerLetter"/>
      <w:lvlText w:val="%5."/>
      <w:lvlJc w:val="left"/>
      <w:pPr>
        <w:ind w:left="3240" w:hanging="360"/>
      </w:pPr>
    </w:lvl>
    <w:lvl w:ilvl="5" w:tplc="3A4CC0F6" w:tentative="1">
      <w:start w:val="1"/>
      <w:numFmt w:val="lowerRoman"/>
      <w:lvlText w:val="%6."/>
      <w:lvlJc w:val="right"/>
      <w:pPr>
        <w:ind w:left="3960" w:hanging="180"/>
      </w:pPr>
    </w:lvl>
    <w:lvl w:ilvl="6" w:tplc="58A06E0C" w:tentative="1">
      <w:start w:val="1"/>
      <w:numFmt w:val="decimal"/>
      <w:lvlText w:val="%7."/>
      <w:lvlJc w:val="left"/>
      <w:pPr>
        <w:ind w:left="4680" w:hanging="360"/>
      </w:pPr>
    </w:lvl>
    <w:lvl w:ilvl="7" w:tplc="361073FA" w:tentative="1">
      <w:start w:val="1"/>
      <w:numFmt w:val="lowerLetter"/>
      <w:lvlText w:val="%8."/>
      <w:lvlJc w:val="left"/>
      <w:pPr>
        <w:ind w:left="5400" w:hanging="360"/>
      </w:pPr>
    </w:lvl>
    <w:lvl w:ilvl="8" w:tplc="D0A27A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C763B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45287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6753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B7F66"/>
    <w:rsid w:val="00BC60AE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13FC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2BF1A9"/>
  <w15:docId w15:val="{6CEFCC78-A979-495B-9043-9DC1FA30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96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CHN/19_1479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aqsiq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2019-03-13T10:00:00Z</dcterms:created>
  <dcterms:modified xsi:type="dcterms:W3CDTF">2019-03-13T13:10:00Z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G/TBT/N/CHN/1314</vt:lpwstr>
  </property>
</Properties>
</file>