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E96236" w:rsidP="00446FAB">
      <w:pPr>
        <w:pStyle w:val="Title"/>
        <w:rPr>
          <w:b w:val="0"/>
          <w:caps w:val="0"/>
          <w:kern w:val="0"/>
        </w:rPr>
      </w:pPr>
      <w:bookmarkStart w:id="0" w:name="_GoBack"/>
      <w:r w:rsidRPr="00446FAB">
        <w:rPr>
          <w:caps w:val="0"/>
          <w:kern w:val="0"/>
        </w:rPr>
        <w:t>NOTIFICATION</w:t>
      </w:r>
    </w:p>
    <w:bookmarkEnd w:id="0"/>
    <w:p w:rsidR="00985FA7" w:rsidRPr="00446FAB" w:rsidRDefault="00E96236" w:rsidP="00446FAB">
      <w:pPr>
        <w:pStyle w:val="Title3"/>
      </w:pPr>
      <w:r w:rsidRPr="00446FAB">
        <w:t>Addendum</w:t>
      </w:r>
    </w:p>
    <w:p w:rsidR="00985FA7" w:rsidRPr="00446FAB" w:rsidRDefault="00E96236" w:rsidP="00446FAB">
      <w:bookmarkStart w:id="1" w:name="bmkChapeau"/>
      <w:r>
        <w:t xml:space="preserve">The following communication, dated 14 March 2019, is being circulated at the request of the delegation of </w:t>
      </w:r>
      <w:r>
        <w:rPr>
          <w:u w:val="single"/>
        </w:rPr>
        <w:t>Ukraine</w:t>
      </w:r>
      <w:r>
        <w:t>.</w:t>
      </w:r>
      <w:bookmarkEnd w:id="1"/>
      <w:r w:rsidRPr="00446FAB">
        <w:t xml:space="preserve"> </w:t>
      </w:r>
    </w:p>
    <w:p w:rsidR="00985FA7" w:rsidRPr="00446FAB" w:rsidRDefault="00985FA7" w:rsidP="00446FAB"/>
    <w:p w:rsidR="00985FA7" w:rsidRPr="00446FAB" w:rsidRDefault="00E96236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5140F9" w:rsidRPr="005140F9" w:rsidRDefault="005140F9" w:rsidP="005140F9">
      <w:pPr>
        <w:spacing w:after="120"/>
        <w:rPr>
          <w:u w:val="single"/>
        </w:rPr>
      </w:pPr>
      <w:r w:rsidRPr="005140F9">
        <w:rPr>
          <w:u w:val="single"/>
        </w:rPr>
        <w:t xml:space="preserve">On approval of the Technical Regulation on </w:t>
      </w:r>
      <w:proofErr w:type="spellStart"/>
      <w:r w:rsidRPr="005140F9">
        <w:rPr>
          <w:u w:val="single"/>
        </w:rPr>
        <w:t>ecodesign</w:t>
      </w:r>
      <w:proofErr w:type="spellEnd"/>
      <w:r w:rsidRPr="005140F9">
        <w:rPr>
          <w:u w:val="single"/>
        </w:rPr>
        <w:t xml:space="preserve"> requirements for glandless standalone circulators and glandless circulators integrated in products</w:t>
      </w:r>
    </w:p>
    <w:p w:rsidR="00985FA7" w:rsidRPr="00446FAB" w:rsidRDefault="00E96236" w:rsidP="00072886">
      <w:r w:rsidRPr="00446FAB">
        <w:rPr>
          <w:lang w:val="en-US"/>
        </w:rPr>
        <w:t xml:space="preserve">Ukraine would like to inform that the Draft of the Resolution of the Cabinet of Ministers of Ukraine </w:t>
      </w:r>
      <w:r w:rsidRPr="00446FAB">
        <w:t xml:space="preserve">"On approval of the Technical Regulation on ecodesign requirements for glandless standalone circulators and glandless circulators integrated in products" </w:t>
      </w:r>
      <w:r w:rsidRPr="00446FAB">
        <w:rPr>
          <w:lang w:val="en-US"/>
        </w:rPr>
        <w:t>(</w:t>
      </w:r>
      <w:r w:rsidRPr="00446FAB">
        <w:t>G/TBT/N/UKR/125</w:t>
      </w:r>
      <w:r w:rsidRPr="00446FAB">
        <w:rPr>
          <w:lang w:val="en-US"/>
        </w:rPr>
        <w:t>) was adopted on 27 February 2019</w:t>
      </w:r>
      <w:r w:rsidRPr="00446FAB">
        <w:t xml:space="preserve"> (</w:t>
      </w:r>
      <w:r w:rsidRPr="00446FAB">
        <w:rPr>
          <w:lang w:val="en-US"/>
        </w:rPr>
        <w:t xml:space="preserve">Resolution </w:t>
      </w:r>
      <w:r w:rsidRPr="00446FAB">
        <w:t>№153)</w:t>
      </w:r>
      <w:r w:rsidRPr="00446FAB">
        <w:rPr>
          <w:lang w:val="en-US"/>
        </w:rPr>
        <w:t xml:space="preserve"> and will enter into force on </w:t>
      </w:r>
      <w:r w:rsidRPr="00446FAB">
        <w:t xml:space="preserve">12 September 2019. </w:t>
      </w:r>
    </w:p>
    <w:p w:rsidR="002224E1" w:rsidRPr="00446FAB" w:rsidRDefault="002224E1" w:rsidP="00072886"/>
    <w:bookmarkStart w:id="2" w:name="spsMeasureAddress"/>
    <w:p w:rsidR="00985FA7" w:rsidRPr="00446FAB" w:rsidRDefault="00E96236" w:rsidP="00072886">
      <w:pPr>
        <w:spacing w:after="120"/>
      </w:pPr>
      <w:r w:rsidRPr="00446FAB">
        <w:rPr>
          <w:color w:val="0000FF"/>
          <w:u w:val="single"/>
        </w:rPr>
        <w:fldChar w:fldCharType="begin"/>
      </w:r>
      <w:r w:rsidRPr="00446FAB">
        <w:rPr>
          <w:color w:val="0000FF"/>
          <w:u w:val="single"/>
        </w:rPr>
        <w:instrText xml:space="preserve"> HYPERLINK "https://zakon.rada.gov.ua/laws/show/153-2019-%D0%BF?lang=ru" </w:instrText>
      </w:r>
      <w:r w:rsidRPr="00446FAB">
        <w:rPr>
          <w:color w:val="0000FF"/>
          <w:u w:val="single"/>
        </w:rPr>
        <w:fldChar w:fldCharType="separate"/>
      </w:r>
      <w:r w:rsidRPr="00446FAB">
        <w:rPr>
          <w:color w:val="0000FF"/>
          <w:u w:val="single"/>
        </w:rPr>
        <w:t>https://zakon.rada.gov.ua/laws/show/153-2019-%D0%BF?lang=ru</w:t>
      </w:r>
      <w:r w:rsidRPr="00446FAB">
        <w:rPr>
          <w:color w:val="0000FF"/>
          <w:u w:val="single"/>
        </w:rPr>
        <w:fldChar w:fldCharType="end"/>
      </w:r>
      <w:bookmarkEnd w:id="2"/>
    </w:p>
    <w:p w:rsidR="00985FA7" w:rsidRPr="00446FAB" w:rsidRDefault="00E96236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E96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5D1" w:rsidRDefault="00E96236">
      <w:r>
        <w:separator/>
      </w:r>
    </w:p>
  </w:endnote>
  <w:endnote w:type="continuationSeparator" w:id="0">
    <w:p w:rsidR="001835D1" w:rsidRDefault="00E9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E96236" w:rsidRDefault="00E96236" w:rsidP="00E9623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E96236" w:rsidRDefault="00E96236" w:rsidP="00E9623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E96236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5D1" w:rsidRDefault="00E96236">
      <w:r>
        <w:separator/>
      </w:r>
    </w:p>
  </w:footnote>
  <w:footnote w:type="continuationSeparator" w:id="0">
    <w:p w:rsidR="001835D1" w:rsidRDefault="00E9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236" w:rsidRPr="00E96236" w:rsidRDefault="00E96236" w:rsidP="00E962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6236">
      <w:t>G/TBT/N/UKR/125/Add.1</w:t>
    </w:r>
  </w:p>
  <w:p w:rsidR="00E96236" w:rsidRPr="00E96236" w:rsidRDefault="00E96236" w:rsidP="00E962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96236" w:rsidRPr="00E96236" w:rsidRDefault="00E96236" w:rsidP="00E962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6236">
      <w:t xml:space="preserve">- </w:t>
    </w:r>
    <w:r w:rsidRPr="00E96236">
      <w:fldChar w:fldCharType="begin"/>
    </w:r>
    <w:r w:rsidRPr="00E96236">
      <w:instrText xml:space="preserve"> PAGE </w:instrText>
    </w:r>
    <w:r w:rsidRPr="00E96236">
      <w:fldChar w:fldCharType="separate"/>
    </w:r>
    <w:r w:rsidRPr="00E96236">
      <w:rPr>
        <w:noProof/>
      </w:rPr>
      <w:t>1</w:t>
    </w:r>
    <w:r w:rsidRPr="00E96236">
      <w:fldChar w:fldCharType="end"/>
    </w:r>
    <w:r w:rsidRPr="00E96236">
      <w:t xml:space="preserve"> -</w:t>
    </w:r>
  </w:p>
  <w:p w:rsidR="00985FA7" w:rsidRPr="00E96236" w:rsidRDefault="00985FA7" w:rsidP="00E9623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236" w:rsidRPr="00E96236" w:rsidRDefault="00E96236" w:rsidP="00E962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6236">
      <w:t>G/TBT/N/UKR/125/Add.1</w:t>
    </w:r>
  </w:p>
  <w:p w:rsidR="00E96236" w:rsidRPr="00E96236" w:rsidRDefault="00E96236" w:rsidP="00E962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96236" w:rsidRPr="00E96236" w:rsidRDefault="00E96236" w:rsidP="00E962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6236">
      <w:t xml:space="preserve">- </w:t>
    </w:r>
    <w:r w:rsidRPr="00E96236">
      <w:fldChar w:fldCharType="begin"/>
    </w:r>
    <w:r w:rsidRPr="00E96236">
      <w:instrText xml:space="preserve"> PAGE </w:instrText>
    </w:r>
    <w:r w:rsidRPr="00E96236">
      <w:fldChar w:fldCharType="separate"/>
    </w:r>
    <w:r w:rsidRPr="00E96236">
      <w:rPr>
        <w:noProof/>
      </w:rPr>
      <w:t>1</w:t>
    </w:r>
    <w:r w:rsidRPr="00E96236">
      <w:fldChar w:fldCharType="end"/>
    </w:r>
    <w:r w:rsidRPr="00E96236">
      <w:t xml:space="preserve"> -</w:t>
    </w:r>
  </w:p>
  <w:p w:rsidR="00985FA7" w:rsidRPr="00E96236" w:rsidRDefault="00985FA7" w:rsidP="00E9623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224E1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96236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"/>
    <w:tr w:rsidR="002224E1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0218EE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048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2224E1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96236" w:rsidRDefault="00E96236" w:rsidP="00985FA7">
          <w:pPr>
            <w:jc w:val="right"/>
            <w:rPr>
              <w:b/>
              <w:szCs w:val="16"/>
            </w:rPr>
          </w:pPr>
          <w:bookmarkStart w:id="4" w:name="bmkSymbols"/>
          <w:r>
            <w:rPr>
              <w:b/>
              <w:szCs w:val="16"/>
            </w:rPr>
            <w:t>G/TBT/N/UKR/125/Add.1</w:t>
          </w:r>
        </w:p>
        <w:bookmarkEnd w:id="4"/>
        <w:p w:rsidR="00ED54E0" w:rsidRPr="00446FAB" w:rsidRDefault="00ED54E0" w:rsidP="00985FA7">
          <w:pPr>
            <w:jc w:val="right"/>
            <w:rPr>
              <w:b/>
              <w:szCs w:val="16"/>
            </w:rPr>
          </w:pPr>
        </w:p>
      </w:tc>
    </w:tr>
    <w:tr w:rsidR="002224E1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1066F9" w:rsidP="00180C12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</w:rPr>
            <w:t>14 March 2019</w:t>
          </w:r>
        </w:p>
      </w:tc>
    </w:tr>
    <w:tr w:rsidR="002224E1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E96236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 w:rsidR="001066F9">
            <w:rPr>
              <w:color w:val="FF0000"/>
              <w:szCs w:val="16"/>
            </w:rPr>
            <w:t>19-</w:t>
          </w:r>
          <w:r w:rsidR="00C338F4">
            <w:rPr>
              <w:color w:val="FF0000"/>
              <w:szCs w:val="16"/>
            </w:rPr>
            <w:t>1575</w:t>
          </w:r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E96236" w:rsidP="00180C12">
          <w:pPr>
            <w:jc w:val="right"/>
            <w:rPr>
              <w:szCs w:val="16"/>
            </w:rPr>
          </w:pPr>
          <w:bookmarkStart w:id="9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9"/>
        </w:p>
      </w:tc>
    </w:tr>
    <w:tr w:rsidR="002224E1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E96236" w:rsidP="00180C12">
          <w:pPr>
            <w:jc w:val="left"/>
            <w:rPr>
              <w:sz w:val="14"/>
              <w:szCs w:val="16"/>
            </w:rPr>
          </w:pPr>
          <w:bookmarkStart w:id="10" w:name="bmkCommittee"/>
          <w:r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E96236" w:rsidP="00985FA7">
          <w:pPr>
            <w:jc w:val="right"/>
            <w:rPr>
              <w:bCs/>
              <w:szCs w:val="18"/>
            </w:rPr>
          </w:pPr>
          <w:bookmarkStart w:id="11" w:name="bmkLanguage"/>
          <w:r>
            <w:rPr>
              <w:bCs/>
              <w:szCs w:val="18"/>
            </w:rPr>
            <w:t>Original: English</w:t>
          </w:r>
          <w:bookmarkEnd w:id="11"/>
        </w:p>
      </w:tc>
    </w:tr>
  </w:tbl>
  <w:p w:rsidR="00ED54E0" w:rsidRPr="00446FAB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6A8AD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152333A" w:tentative="1">
      <w:start w:val="1"/>
      <w:numFmt w:val="lowerLetter"/>
      <w:lvlText w:val="%2."/>
      <w:lvlJc w:val="left"/>
      <w:pPr>
        <w:ind w:left="1080" w:hanging="360"/>
      </w:pPr>
    </w:lvl>
    <w:lvl w:ilvl="2" w:tplc="8AB6FC34" w:tentative="1">
      <w:start w:val="1"/>
      <w:numFmt w:val="lowerRoman"/>
      <w:lvlText w:val="%3."/>
      <w:lvlJc w:val="right"/>
      <w:pPr>
        <w:ind w:left="1800" w:hanging="180"/>
      </w:pPr>
    </w:lvl>
    <w:lvl w:ilvl="3" w:tplc="FB487E84" w:tentative="1">
      <w:start w:val="1"/>
      <w:numFmt w:val="decimal"/>
      <w:lvlText w:val="%4."/>
      <w:lvlJc w:val="left"/>
      <w:pPr>
        <w:ind w:left="2520" w:hanging="360"/>
      </w:pPr>
    </w:lvl>
    <w:lvl w:ilvl="4" w:tplc="FA1474B6" w:tentative="1">
      <w:start w:val="1"/>
      <w:numFmt w:val="lowerLetter"/>
      <w:lvlText w:val="%5."/>
      <w:lvlJc w:val="left"/>
      <w:pPr>
        <w:ind w:left="3240" w:hanging="360"/>
      </w:pPr>
    </w:lvl>
    <w:lvl w:ilvl="5" w:tplc="D1BC901A" w:tentative="1">
      <w:start w:val="1"/>
      <w:numFmt w:val="lowerRoman"/>
      <w:lvlText w:val="%6."/>
      <w:lvlJc w:val="right"/>
      <w:pPr>
        <w:ind w:left="3960" w:hanging="180"/>
      </w:pPr>
    </w:lvl>
    <w:lvl w:ilvl="6" w:tplc="CF3024DE" w:tentative="1">
      <w:start w:val="1"/>
      <w:numFmt w:val="decimal"/>
      <w:lvlText w:val="%7."/>
      <w:lvlJc w:val="left"/>
      <w:pPr>
        <w:ind w:left="4680" w:hanging="360"/>
      </w:pPr>
    </w:lvl>
    <w:lvl w:ilvl="7" w:tplc="ADF40474" w:tentative="1">
      <w:start w:val="1"/>
      <w:numFmt w:val="lowerLetter"/>
      <w:lvlText w:val="%8."/>
      <w:lvlJc w:val="left"/>
      <w:pPr>
        <w:ind w:left="5400" w:hanging="360"/>
      </w:pPr>
    </w:lvl>
    <w:lvl w:ilvl="8" w:tplc="43A0E23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18EE"/>
    <w:rsid w:val="000272F6"/>
    <w:rsid w:val="00037AC4"/>
    <w:rsid w:val="000423BF"/>
    <w:rsid w:val="00072886"/>
    <w:rsid w:val="000A4945"/>
    <w:rsid w:val="000B31E1"/>
    <w:rsid w:val="000F1A9E"/>
    <w:rsid w:val="001066F9"/>
    <w:rsid w:val="0011356B"/>
    <w:rsid w:val="0013337F"/>
    <w:rsid w:val="001408F6"/>
    <w:rsid w:val="0014215C"/>
    <w:rsid w:val="0015521E"/>
    <w:rsid w:val="00180C12"/>
    <w:rsid w:val="00182B84"/>
    <w:rsid w:val="001835D1"/>
    <w:rsid w:val="001D778F"/>
    <w:rsid w:val="001E291F"/>
    <w:rsid w:val="001E610F"/>
    <w:rsid w:val="00221064"/>
    <w:rsid w:val="002224E1"/>
    <w:rsid w:val="00233408"/>
    <w:rsid w:val="0027067B"/>
    <w:rsid w:val="0031322C"/>
    <w:rsid w:val="003370DA"/>
    <w:rsid w:val="003572B4"/>
    <w:rsid w:val="004204EB"/>
    <w:rsid w:val="0042070A"/>
    <w:rsid w:val="00446FAB"/>
    <w:rsid w:val="00461B8A"/>
    <w:rsid w:val="00467032"/>
    <w:rsid w:val="0046754A"/>
    <w:rsid w:val="004F203A"/>
    <w:rsid w:val="00502600"/>
    <w:rsid w:val="005140F9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6507"/>
    <w:rsid w:val="007F2B8E"/>
    <w:rsid w:val="00807247"/>
    <w:rsid w:val="00835D16"/>
    <w:rsid w:val="00840C2B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302BB"/>
    <w:rsid w:val="00C305D7"/>
    <w:rsid w:val="00C30F2A"/>
    <w:rsid w:val="00C338F4"/>
    <w:rsid w:val="00C43456"/>
    <w:rsid w:val="00C65C0C"/>
    <w:rsid w:val="00C808FC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46FD5"/>
    <w:rsid w:val="00E51181"/>
    <w:rsid w:val="00E544BB"/>
    <w:rsid w:val="00E56545"/>
    <w:rsid w:val="00E96236"/>
    <w:rsid w:val="00EA153F"/>
    <w:rsid w:val="00EA5D4F"/>
    <w:rsid w:val="00EB6C56"/>
    <w:rsid w:val="00ED54E0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A6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650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2019-03-14T14:06:00Z</dcterms:created>
  <dcterms:modified xsi:type="dcterms:W3CDTF">2019-03-14T15:01:00Z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G/TBT/N/UKR/125/Add.1</vt:lpwstr>
  </property>
</Properties>
</file>