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BC1B72" w:rsidP="00BC211B">
      <w:pPr>
        <w:pStyle w:val="Title"/>
        <w:spacing w:before="240"/>
        <w:rPr>
          <w:caps w:val="0"/>
          <w:kern w:val="0"/>
        </w:rPr>
      </w:pPr>
      <w:bookmarkStart w:id="0" w:name="_GoBack"/>
      <w:bookmarkEnd w:id="0"/>
      <w:r w:rsidRPr="003A3E55">
        <w:rPr>
          <w:caps w:val="0"/>
          <w:kern w:val="0"/>
        </w:rPr>
        <w:t>NOTIFICACIÓN</w:t>
      </w:r>
    </w:p>
    <w:p w:rsidR="00B531D9" w:rsidRPr="003A3E55" w:rsidRDefault="00BC1B72" w:rsidP="003A3E55">
      <w:pPr>
        <w:jc w:val="center"/>
      </w:pPr>
      <w:r w:rsidRPr="003A3E55">
        <w:t>Se da traslado de la notificación siguiente de conformidad con el artículo 10.6.</w:t>
      </w:r>
    </w:p>
    <w:p w:rsidR="00B531D9" w:rsidRPr="003A3E55" w:rsidRDefault="001F2588"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2E2C22" w:rsidTr="0090284E">
        <w:tc>
          <w:tcPr>
            <w:tcW w:w="709" w:type="dxa"/>
            <w:tcBorders>
              <w:bottom w:val="single" w:sz="6" w:space="0" w:color="auto"/>
            </w:tcBorders>
            <w:shd w:val="clear" w:color="auto" w:fill="auto"/>
          </w:tcPr>
          <w:p w:rsidR="00A52F73" w:rsidRPr="003A3E55" w:rsidRDefault="00BC1B72"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BC1B72" w:rsidP="003A3E55">
            <w:pPr>
              <w:spacing w:before="120" w:after="120"/>
            </w:pPr>
            <w:r w:rsidRPr="003A3E55">
              <w:rPr>
                <w:b/>
              </w:rPr>
              <w:t xml:space="preserve">Miembro que notifica: </w:t>
            </w:r>
            <w:bookmarkStart w:id="1" w:name="sps1a"/>
            <w:r w:rsidRPr="00E764A5">
              <w:rPr>
                <w:bCs/>
                <w:caps/>
                <w:u w:val="single"/>
              </w:rPr>
              <w:t>México</w:t>
            </w:r>
            <w:bookmarkEnd w:id="1"/>
          </w:p>
          <w:p w:rsidR="00A52F73" w:rsidRPr="003A3E55" w:rsidRDefault="00BC1B72" w:rsidP="003A3E55">
            <w:pPr>
              <w:spacing w:after="120"/>
            </w:pPr>
            <w:r w:rsidRPr="003A3E55">
              <w:rPr>
                <w:b/>
              </w:rPr>
              <w:t>Si procede, nombre del gobierno local de que se trate (artículos 3.2 y 7.2):</w:t>
            </w:r>
            <w:r w:rsidRPr="003A3E55">
              <w:t xml:space="preserve"> </w:t>
            </w:r>
            <w:bookmarkStart w:id="2" w:name="sps1b"/>
            <w:bookmarkEnd w:id="2"/>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BC1B72" w:rsidP="00BC1B72">
            <w:pPr>
              <w:spacing w:before="120" w:after="120"/>
              <w:jc w:val="left"/>
              <w:rPr>
                <w:bCs/>
              </w:rPr>
            </w:pPr>
            <w:r w:rsidRPr="003A3E55">
              <w:rPr>
                <w:b/>
              </w:rPr>
              <w:t>Organismo responsable:</w:t>
            </w:r>
            <w:r w:rsidRPr="003A3E55">
              <w:t xml:space="preserve"> </w:t>
            </w:r>
            <w:r>
              <w:t>Secretaría de Economía</w:t>
            </w:r>
            <w:bookmarkStart w:id="3" w:name="sps2a"/>
            <w:bookmarkEnd w:id="3"/>
          </w:p>
          <w:p w:rsidR="002E4A00" w:rsidRPr="003A3E55" w:rsidRDefault="00BC1B72" w:rsidP="00BC1B72">
            <w:pPr>
              <w:spacing w:after="120"/>
            </w:pPr>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BC1B72" w:rsidP="003A3E55">
            <w:pPr>
              <w:spacing w:after="120"/>
              <w:jc w:val="left"/>
            </w:pPr>
            <w:r>
              <w:t xml:space="preserve">Comité Consultivo Nacional de Normalización de la Secretaría de Economía, domicilio en Av. Puente de Tecamachalco No. 6, Col. Lomas de Tecamachalco, Sección Fuentes, Naucalpan de Juárez, C.P. 53950, Estado de México, teléfono 52 29 61 00, extensiones 43247 y 43241, fax 55209715 correos electrónicos </w:t>
            </w:r>
            <w:hyperlink r:id="rId8" w:history="1">
              <w:r>
                <w:rPr>
                  <w:color w:val="0000FF"/>
                  <w:u w:val="single"/>
                </w:rPr>
                <w:t>cesar.orozco@economia.gob.mx</w:t>
              </w:r>
            </w:hyperlink>
            <w:r>
              <w:t xml:space="preserve">, y </w:t>
            </w:r>
            <w:hyperlink r:id="rId9" w:history="1">
              <w:r>
                <w:rPr>
                  <w:color w:val="0000FF"/>
                  <w:u w:val="single"/>
                </w:rPr>
                <w:t>rebeca.rodriguez@economia.gob.mx</w:t>
              </w:r>
            </w:hyperlink>
            <w:r>
              <w:t xml:space="preserve"> Presentar comentarios por escrito, en medio magnético, en idioma español y con el soporte técnico correspondiente.</w:t>
            </w:r>
            <w:bookmarkStart w:id="4" w:name="sps4a"/>
            <w:bookmarkEnd w:id="4"/>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BC1B72" w:rsidP="003A3E55">
            <w:pPr>
              <w:spacing w:before="120" w:after="120"/>
            </w:pPr>
            <w:r w:rsidRPr="003A3E55">
              <w:rPr>
                <w:b/>
              </w:rPr>
              <w:t>Notificación hecha</w:t>
            </w:r>
            <w:bookmarkStart w:id="5" w:name="tbt3a"/>
            <w:r>
              <w:rPr>
                <w:b/>
              </w:rPr>
              <w:t xml:space="preserve"> en virtud del artículo 2.9.2 [</w:t>
            </w:r>
            <w:r w:rsidRPr="003A3E55">
              <w:rPr>
                <w:b/>
              </w:rPr>
              <w:t>X</w:t>
            </w:r>
            <w:bookmarkEnd w:id="5"/>
            <w:r w:rsidRPr="003A3E55">
              <w:rPr>
                <w:b/>
              </w:rPr>
              <w:t>], 2.10.1 [ </w:t>
            </w:r>
            <w:bookmarkStart w:id="6" w:name="tbt3b"/>
            <w:bookmarkEnd w:id="6"/>
            <w:r w:rsidRPr="003A3E55">
              <w:rPr>
                <w:b/>
              </w:rPr>
              <w:t> ], 5.6.2 [ </w:t>
            </w:r>
            <w:bookmarkStart w:id="7" w:name="tbt3c"/>
            <w:bookmarkEnd w:id="7"/>
            <w:r w:rsidRPr="003A3E55">
              <w:rPr>
                <w:b/>
              </w:rPr>
              <w:t> ], 5.7.1 [ </w:t>
            </w:r>
            <w:bookmarkStart w:id="8" w:name="tbt3d"/>
            <w:bookmarkEnd w:id="8"/>
            <w:r w:rsidRPr="003A3E55">
              <w:rPr>
                <w:b/>
              </w:rPr>
              <w:t> ], o en virtud de:</w:t>
            </w:r>
            <w:bookmarkStart w:id="9" w:name="tbt3e"/>
            <w:bookmarkEnd w:id="9"/>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2E2C22" w:rsidRDefault="00BC1B72" w:rsidP="00BC1B72">
            <w:pPr>
              <w:spacing w:before="120" w:after="120"/>
            </w:pPr>
            <w:r w:rsidRPr="003A3E55">
              <w:rPr>
                <w:b/>
              </w:rPr>
              <w:t xml:space="preserve">Productos abarcados (partida del </w:t>
            </w:r>
            <w:proofErr w:type="spellStart"/>
            <w:r w:rsidRPr="003A3E55">
              <w:rPr>
                <w:b/>
              </w:rPr>
              <w:t>SA</w:t>
            </w:r>
            <w:proofErr w:type="spellEnd"/>
            <w:r w:rsidRPr="003A3E55">
              <w:rPr>
                <w:b/>
              </w:rPr>
              <w:t xml:space="preserve"> o de la </w:t>
            </w:r>
            <w:proofErr w:type="spellStart"/>
            <w:r w:rsidRPr="003A3E55">
              <w:rPr>
                <w:b/>
              </w:rPr>
              <w:t>NCCA</w:t>
            </w:r>
            <w:proofErr w:type="spellEnd"/>
            <w:r w:rsidRPr="003A3E55">
              <w:rPr>
                <w:b/>
              </w:rPr>
              <w:t xml:space="preserve"> cuando corresponda; en otro caso partida del arancel nacional. Podrá indicarse además, cuando proceda, el número de partida de la </w:t>
            </w:r>
            <w:proofErr w:type="spellStart"/>
            <w:r w:rsidRPr="003A3E55">
              <w:rPr>
                <w:b/>
              </w:rPr>
              <w:t>ICS</w:t>
            </w:r>
            <w:proofErr w:type="spellEnd"/>
            <w:r w:rsidRPr="003A3E55">
              <w:rPr>
                <w:b/>
              </w:rPr>
              <w:t>):</w:t>
            </w:r>
            <w:r w:rsidRPr="003A3E55">
              <w:t xml:space="preserve"> </w:t>
            </w:r>
            <w:r>
              <w:t>Medidores digitales y automáticos del contenido de humedad de granos</w:t>
            </w:r>
            <w:bookmarkStart w:id="10" w:name="sps3a"/>
            <w:bookmarkEnd w:id="10"/>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BC1B72" w:rsidP="003A3E55">
            <w:pPr>
              <w:spacing w:before="120" w:after="120"/>
            </w:pPr>
            <w:r w:rsidRPr="003A3E55">
              <w:rPr>
                <w:b/>
              </w:rPr>
              <w:t>Título, número de páginas e idioma(s) del documento notificado:</w:t>
            </w:r>
            <w:r w:rsidRPr="003A3E55">
              <w:t xml:space="preserve"> </w:t>
            </w:r>
            <w:r>
              <w:t>Proyecto de Norma Oficial Mexicana PROY-NOM-226-SCFI-2018, Instrumentos de medición-Determinación del contenido de humedad en granos-Especificaciones y método de prueba. (8 página(s), en Español)</w:t>
            </w:r>
            <w:bookmarkStart w:id="11" w:name="sps5a"/>
            <w:bookmarkEnd w:id="11"/>
            <w:r w:rsidRPr="003A3E55">
              <w:t xml:space="preserve"> </w:t>
            </w:r>
            <w:bookmarkStart w:id="12" w:name="sps5c"/>
            <w:bookmarkEnd w:id="12"/>
            <w:r w:rsidRPr="003A3E55">
              <w:t xml:space="preserve"> </w:t>
            </w:r>
            <w:bookmarkStart w:id="13" w:name="sps5b"/>
            <w:bookmarkEnd w:id="13"/>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BC1B72" w:rsidP="003A3E55">
            <w:pPr>
              <w:spacing w:before="120" w:after="120"/>
            </w:pPr>
            <w:r w:rsidRPr="003A3E55">
              <w:rPr>
                <w:b/>
              </w:rPr>
              <w:t>Descripción del contenido:</w:t>
            </w:r>
            <w:r w:rsidRPr="003A3E55">
              <w:t xml:space="preserve"> </w:t>
            </w:r>
            <w:r>
              <w:t xml:space="preserve">En este proyecto de norma se describen los requisitos técnicos y metrológicos de los medidores involucrados directamente en el comercio de granos, así como, los métodos de prueba que deben aprobar antes de usarse en una operación </w:t>
            </w:r>
            <w:proofErr w:type="spellStart"/>
            <w:r>
              <w:t>commercial</w:t>
            </w:r>
            <w:proofErr w:type="spellEnd"/>
            <w:r>
              <w:t>.</w:t>
            </w:r>
            <w:bookmarkStart w:id="14" w:name="sps6a"/>
            <w:bookmarkEnd w:id="14"/>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BC1B72" w:rsidP="00BC1B72">
            <w:pPr>
              <w:spacing w:before="120" w:after="120"/>
            </w:pPr>
            <w:r w:rsidRPr="003A3E55">
              <w:rPr>
                <w:b/>
              </w:rPr>
              <w:t>Objetivo y razón de ser, incluida, cuando proceda, la naturaleza de los problemas urgentes:</w:t>
            </w:r>
            <w:r w:rsidRPr="003A3E55">
              <w:t xml:space="preserve"> </w:t>
            </w:r>
            <w:r>
              <w:t>El presente Proyecto de Norma Oficial Mexicana tiene por objeto establecer los requisitos y especificaciones del instrumento de medición (medidor), para determinar el contenido de humedad en los granos que se comercializan en territorio nacional.</w:t>
            </w:r>
            <w:bookmarkStart w:id="15" w:name="sps7f"/>
            <w:bookmarkEnd w:id="15"/>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BC1B72" w:rsidP="00BC1B72">
            <w:pPr>
              <w:spacing w:before="120" w:after="120"/>
            </w:pPr>
            <w:r w:rsidRPr="003A3E55">
              <w:rPr>
                <w:b/>
              </w:rPr>
              <w:t>Documentos pertinentes:</w:t>
            </w:r>
            <w:r w:rsidRPr="003A3E55">
              <w:t xml:space="preserve"> </w:t>
            </w:r>
          </w:p>
          <w:p w:rsidR="00A52F73" w:rsidRPr="003A3E55" w:rsidRDefault="00BC1B72" w:rsidP="00BC1B72">
            <w:pPr>
              <w:numPr>
                <w:ilvl w:val="0"/>
                <w:numId w:val="16"/>
              </w:numPr>
              <w:spacing w:after="120"/>
            </w:pPr>
            <w:r>
              <w:t>NOM-008-SCFI-2002 Sistema General de Unidades de Medida, publicada en el Diario Oficial de la Federación el 27 de noviembre de 2002.</w:t>
            </w:r>
          </w:p>
          <w:p w:rsidR="002E2C22" w:rsidRDefault="00BC1B72" w:rsidP="00BC1B72">
            <w:pPr>
              <w:numPr>
                <w:ilvl w:val="0"/>
                <w:numId w:val="16"/>
              </w:numPr>
              <w:spacing w:after="120"/>
            </w:pPr>
            <w:r>
              <w:t xml:space="preserve">NMX-FF-034-SCFI-1995 Productos alimenticios no industrializados-Cereales-Maíz (Zea </w:t>
            </w:r>
            <w:proofErr w:type="spellStart"/>
            <w:r>
              <w:t>mays</w:t>
            </w:r>
            <w:proofErr w:type="spellEnd"/>
            <w:r>
              <w:t xml:space="preserve"> L.)-Especificaciones y Métodos de prueba, declaratoria de vigencia publicada en el Diario Oficial de la Federación el 11 de agosto de 1995.</w:t>
            </w:r>
          </w:p>
          <w:p w:rsidR="002E2C22" w:rsidRDefault="00BC1B72" w:rsidP="00BC1B72">
            <w:pPr>
              <w:numPr>
                <w:ilvl w:val="0"/>
                <w:numId w:val="16"/>
              </w:numPr>
              <w:spacing w:after="120"/>
            </w:pPr>
            <w:r>
              <w:lastRenderedPageBreak/>
              <w:t xml:space="preserve">NMX-FF-034/1-SCFI-2002 Productos alimenticios no industrializados para consumo humano - Cereales-Parte I: Maíz blanco para proceso alcalino para tortillas de maíz y productos de maíz </w:t>
            </w:r>
            <w:proofErr w:type="spellStart"/>
            <w:r>
              <w:t>nixtamalizado</w:t>
            </w:r>
            <w:proofErr w:type="spellEnd"/>
            <w:r>
              <w:t>-Especificaciones y métodos de prueba, declaratoria de vigencia publicada en el Diario Oficial de la Federación el 22 de mayo de 2002.</w:t>
            </w:r>
          </w:p>
          <w:p w:rsidR="002E2C22" w:rsidRDefault="00BC1B72" w:rsidP="00BC1B72">
            <w:pPr>
              <w:numPr>
                <w:ilvl w:val="0"/>
                <w:numId w:val="16"/>
              </w:numPr>
              <w:spacing w:after="120"/>
            </w:pPr>
            <w:r>
              <w:t>NMX-FF-119-SCFI-2015 Maíz - Medición del contenido de humedad (en granos molidos y en granos enteros), declaratoria de vigencia publicada en el Diario Oficial de la Federación el 8 de mayo de 2015.</w:t>
            </w:r>
          </w:p>
          <w:p w:rsidR="002E2C22" w:rsidRDefault="00BC1B72" w:rsidP="00BC1B72">
            <w:pPr>
              <w:numPr>
                <w:ilvl w:val="0"/>
                <w:numId w:val="16"/>
              </w:numPr>
              <w:spacing w:after="120"/>
            </w:pPr>
            <w:r>
              <w:t>NMX-Y-111-SCFI-2010 Alimentos para animales-Muestreo de alimentos balanceados e ingredientes mayores, declaratoria de vigencia publicada en el Diario Oficial de la Federación el 14 de marzo de 2011.</w:t>
            </w:r>
          </w:p>
        </w:tc>
      </w:tr>
      <w:tr w:rsidR="002E2C22" w:rsidTr="0090284E">
        <w:tc>
          <w:tcPr>
            <w:tcW w:w="709" w:type="dxa"/>
            <w:tcBorders>
              <w:top w:val="single" w:sz="6" w:space="0" w:color="auto"/>
              <w:bottom w:val="single" w:sz="6" w:space="0" w:color="auto"/>
            </w:tcBorders>
            <w:shd w:val="clear" w:color="auto" w:fill="auto"/>
          </w:tcPr>
          <w:p w:rsidR="00AF251E" w:rsidRPr="003A3E55" w:rsidRDefault="00BC1B72" w:rsidP="003A3E55">
            <w:pPr>
              <w:spacing w:before="120" w:after="120"/>
              <w:rPr>
                <w:b/>
              </w:rPr>
            </w:pPr>
            <w:r w:rsidRPr="003A3E55">
              <w:rPr>
                <w:b/>
              </w:rPr>
              <w:lastRenderedPageBreak/>
              <w:t>9.</w:t>
            </w:r>
          </w:p>
        </w:tc>
        <w:tc>
          <w:tcPr>
            <w:tcW w:w="8524" w:type="dxa"/>
            <w:tcBorders>
              <w:top w:val="single" w:sz="6" w:space="0" w:color="auto"/>
              <w:bottom w:val="single" w:sz="6" w:space="0" w:color="auto"/>
            </w:tcBorders>
            <w:shd w:val="clear" w:color="auto" w:fill="auto"/>
          </w:tcPr>
          <w:p w:rsidR="00AF251E" w:rsidRPr="003A3E55" w:rsidRDefault="00BC1B72" w:rsidP="00BC1B72">
            <w:pPr>
              <w:spacing w:before="120" w:after="120"/>
              <w:rPr>
                <w:bCs/>
              </w:rPr>
            </w:pPr>
            <w:r w:rsidRPr="003A3E55">
              <w:rPr>
                <w:b/>
              </w:rPr>
              <w:t xml:space="preserve">Fecha propuesta de adopción: </w:t>
            </w:r>
            <w:bookmarkStart w:id="16" w:name="sps10a"/>
            <w:bookmarkStart w:id="17" w:name="sps10b"/>
            <w:bookmarkEnd w:id="16"/>
            <w:r w:rsidRPr="003A3E55">
              <w:rPr>
                <w:bCs/>
              </w:rPr>
              <w:t>Por determinar</w:t>
            </w:r>
            <w:bookmarkEnd w:id="17"/>
          </w:p>
          <w:p w:rsidR="00AF251E" w:rsidRPr="003A3E55" w:rsidRDefault="00BC1B72" w:rsidP="00BC1B72">
            <w:pPr>
              <w:spacing w:after="120"/>
              <w:rPr>
                <w:b/>
              </w:rPr>
            </w:pPr>
            <w:r w:rsidRPr="003A3E55">
              <w:rPr>
                <w:b/>
              </w:rPr>
              <w:t xml:space="preserve">Fecha propuesta de entrada en vigor: </w:t>
            </w:r>
            <w:bookmarkStart w:id="18" w:name="sps11a"/>
            <w:bookmarkStart w:id="19" w:name="sps11b"/>
            <w:bookmarkEnd w:id="18"/>
            <w:r w:rsidRPr="003A3E55">
              <w:rPr>
                <w:bCs/>
              </w:rPr>
              <w:t>El presente Proyecto de Norma Oficial Mexicana, una vez que sea publicado en el Diario Oficial de la Federación como Norma Definitiva, entrará en vigor a los 180 días naturales siguientes al día de su publicación.</w:t>
            </w:r>
            <w:bookmarkEnd w:id="19"/>
          </w:p>
        </w:tc>
      </w:tr>
      <w:tr w:rsidR="002E2C22" w:rsidTr="0090284E">
        <w:tc>
          <w:tcPr>
            <w:tcW w:w="709" w:type="dxa"/>
            <w:tcBorders>
              <w:top w:val="single" w:sz="6" w:space="0" w:color="auto"/>
              <w:bottom w:val="single" w:sz="6" w:space="0" w:color="auto"/>
            </w:tcBorders>
            <w:shd w:val="clear" w:color="auto" w:fill="auto"/>
          </w:tcPr>
          <w:p w:rsidR="00A52F73" w:rsidRPr="003A3E55" w:rsidRDefault="00BC1B72"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BC1B72" w:rsidP="003A3E55">
            <w:pPr>
              <w:spacing w:before="120" w:after="120"/>
            </w:pPr>
            <w:r w:rsidRPr="003A3E55">
              <w:rPr>
                <w:b/>
              </w:rPr>
              <w:t>Fecha límite para la presentación de observaciones:</w:t>
            </w:r>
            <w:r w:rsidRPr="003A3E55">
              <w:t xml:space="preserve"> </w:t>
            </w:r>
            <w:r>
              <w:t>5 de agosto de 2018</w:t>
            </w:r>
            <w:bookmarkStart w:id="20" w:name="sps12a"/>
            <w:bookmarkEnd w:id="20"/>
          </w:p>
        </w:tc>
      </w:tr>
      <w:tr w:rsidR="002E2C22" w:rsidTr="0090284E">
        <w:tc>
          <w:tcPr>
            <w:tcW w:w="709" w:type="dxa"/>
            <w:tcBorders>
              <w:top w:val="single" w:sz="6" w:space="0" w:color="auto"/>
            </w:tcBorders>
            <w:shd w:val="clear" w:color="auto" w:fill="auto"/>
          </w:tcPr>
          <w:p w:rsidR="00A52F73" w:rsidRPr="003A3E55" w:rsidRDefault="00BC1B72"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696361" w:rsidRPr="003A3E55" w:rsidRDefault="00BC1B72" w:rsidP="0090284E">
            <w:pPr>
              <w:keepNext/>
              <w:keepLines/>
              <w:spacing w:before="120" w:after="120"/>
            </w:pPr>
            <w:r w:rsidRPr="003A3E55">
              <w:rPr>
                <w:b/>
              </w:rPr>
              <w:t>Textos disponibles en: Servicio nacional de información [</w:t>
            </w:r>
            <w:bookmarkStart w:id="21" w:name="sps13b"/>
            <w:r w:rsidRPr="003A3E55">
              <w:rPr>
                <w:b/>
              </w:rPr>
              <w:t>X</w:t>
            </w:r>
            <w:bookmarkEnd w:id="21"/>
            <w:r w:rsidRPr="003A3E55">
              <w:rPr>
                <w:b/>
              </w:rPr>
              <w:t>], o dirección, números de teléfono y de fax y direcciones de correo electrónico y sitios Web, en su caso, de otra institución:</w:t>
            </w:r>
            <w:r w:rsidRPr="003A3E55">
              <w:t xml:space="preserve"> </w:t>
            </w:r>
          </w:p>
          <w:p w:rsidR="00A52F73" w:rsidRPr="003A3E55" w:rsidRDefault="00BC1B72" w:rsidP="0090284E">
            <w:pPr>
              <w:keepNext/>
              <w:keepLines/>
              <w:spacing w:after="120"/>
              <w:jc w:val="left"/>
            </w:pPr>
            <w:r>
              <w:t>Secretaría de Economía</w:t>
            </w:r>
            <w:r>
              <w:br/>
              <w:t>Subsecretaría de Competitividad y Normatividad</w:t>
            </w:r>
            <w:r>
              <w:br/>
              <w:t>Dirección General de Normas</w:t>
            </w:r>
            <w:r>
              <w:br/>
              <w:t>Tel: (+52) 55 5729 9100 Ext. 43244</w:t>
            </w:r>
            <w:r>
              <w:br/>
              <w:t>Fax:(+52) 55 5520 9715</w:t>
            </w:r>
            <w:r>
              <w:br/>
              <w:t xml:space="preserve">Sitio internet: </w:t>
            </w:r>
            <w:hyperlink r:id="rId10" w:tgtFrame="_blank" w:history="1">
              <w:r w:rsidRPr="00BC1B72">
                <w:t>http://www.economia.gob.mx/comunidad-negocios/normalizacion/catalogo-mexicano-de-normas</w:t>
              </w:r>
            </w:hyperlink>
            <w:r>
              <w:t xml:space="preserve"> </w:t>
            </w:r>
            <w:r>
              <w:br/>
              <w:t xml:space="preserve">Correo electrónico: </w:t>
            </w:r>
            <w:hyperlink r:id="rId11" w:history="1">
              <w:r>
                <w:rPr>
                  <w:color w:val="0000FF"/>
                  <w:u w:val="single"/>
                </w:rPr>
                <w:t>normasomc@economia.gob.mx</w:t>
              </w:r>
            </w:hyperlink>
            <w:r>
              <w:t xml:space="preserve"> / </w:t>
            </w:r>
            <w:hyperlink r:id="rId12" w:history="1">
              <w:r>
                <w:rPr>
                  <w:color w:val="0000FF"/>
                  <w:u w:val="single"/>
                </w:rPr>
                <w:t>sofia.pacheco@economia.gob.mx</w:t>
              </w:r>
            </w:hyperlink>
            <w:r>
              <w:t xml:space="preserve"> / </w:t>
            </w:r>
            <w:hyperlink r:id="rId13" w:history="1">
              <w:r>
                <w:rPr>
                  <w:color w:val="0000FF"/>
                  <w:u w:val="single"/>
                </w:rPr>
                <w:t>jose.ramosr@economia.gob.mx</w:t>
              </w:r>
            </w:hyperlink>
            <w:r>
              <w:t xml:space="preserve"> </w:t>
            </w:r>
            <w:r>
              <w:br/>
            </w:r>
            <w:r>
              <w:br/>
              <w:t>Y está disponible en:</w:t>
            </w:r>
            <w:r>
              <w:br/>
            </w:r>
            <w:hyperlink r:id="rId14" w:tgtFrame="_blank" w:history="1">
              <w:r>
                <w:rPr>
                  <w:color w:val="0000FF"/>
                  <w:u w:val="single"/>
                </w:rPr>
                <w:t>http://www.dof.gob.mx/nota_detalle.php?codigo=5525256&amp;fecha=06/06/2018</w:t>
              </w:r>
            </w:hyperlink>
            <w:r>
              <w:t xml:space="preserve"> </w:t>
            </w:r>
            <w:r>
              <w:br/>
            </w:r>
            <w:r>
              <w:br/>
            </w:r>
            <w:hyperlink r:id="rId15" w:tgtFrame="_blank" w:history="1">
              <w:r>
                <w:rPr>
                  <w:color w:val="0000FF"/>
                  <w:u w:val="single"/>
                </w:rPr>
                <w:t>https://members.wto.org/crnattachments/2018/TBT/MEX/18_2959_00_s.pdf</w:t>
              </w:r>
            </w:hyperlink>
            <w:bookmarkStart w:id="22" w:name="sps13c"/>
            <w:bookmarkEnd w:id="22"/>
          </w:p>
        </w:tc>
      </w:tr>
    </w:tbl>
    <w:p w:rsidR="00AF251E" w:rsidRPr="003A3E55" w:rsidRDefault="001F2588" w:rsidP="003A3E55"/>
    <w:sectPr w:rsidR="00AF251E" w:rsidRPr="003A3E55" w:rsidSect="00BC1B72">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79" w:rsidRDefault="00BC1B72">
      <w:r>
        <w:separator/>
      </w:r>
    </w:p>
  </w:endnote>
  <w:endnote w:type="continuationSeparator" w:id="0">
    <w:p w:rsidR="00705279" w:rsidRDefault="00BC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BC1B72" w:rsidRDefault="00BC1B72" w:rsidP="00BC1B7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C1B72" w:rsidRDefault="00BC1B72" w:rsidP="00BC1B7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BC1B72">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79" w:rsidRDefault="00BC1B72">
      <w:r>
        <w:separator/>
      </w:r>
    </w:p>
  </w:footnote>
  <w:footnote w:type="continuationSeparator" w:id="0">
    <w:p w:rsidR="00705279" w:rsidRDefault="00BC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2" w:rsidRPr="00BC1B72" w:rsidRDefault="00BC1B72" w:rsidP="00BC1B72">
    <w:pPr>
      <w:pStyle w:val="Header"/>
      <w:pBdr>
        <w:bottom w:val="single" w:sz="4" w:space="1" w:color="auto"/>
      </w:pBdr>
      <w:tabs>
        <w:tab w:val="clear" w:pos="4513"/>
        <w:tab w:val="clear" w:pos="9027"/>
      </w:tabs>
      <w:jc w:val="center"/>
    </w:pPr>
    <w:r w:rsidRPr="00BC1B72">
      <w:t>G/TBT/N/</w:t>
    </w:r>
    <w:proofErr w:type="spellStart"/>
    <w:r w:rsidRPr="00BC1B72">
      <w:t>MEX</w:t>
    </w:r>
    <w:proofErr w:type="spellEnd"/>
    <w:r w:rsidRPr="00BC1B72">
      <w:t>/412</w:t>
    </w:r>
  </w:p>
  <w:p w:rsidR="00BC1B72" w:rsidRPr="00BC1B72" w:rsidRDefault="00BC1B72" w:rsidP="00BC1B72">
    <w:pPr>
      <w:pStyle w:val="Header"/>
      <w:pBdr>
        <w:bottom w:val="single" w:sz="4" w:space="1" w:color="auto"/>
      </w:pBdr>
      <w:tabs>
        <w:tab w:val="clear" w:pos="4513"/>
        <w:tab w:val="clear" w:pos="9027"/>
      </w:tabs>
      <w:jc w:val="center"/>
    </w:pPr>
  </w:p>
  <w:p w:rsidR="00BC1B72" w:rsidRPr="00BC1B72" w:rsidRDefault="00BC1B72" w:rsidP="00BC1B72">
    <w:pPr>
      <w:pStyle w:val="Header"/>
      <w:pBdr>
        <w:bottom w:val="single" w:sz="4" w:space="1" w:color="auto"/>
      </w:pBdr>
      <w:tabs>
        <w:tab w:val="clear" w:pos="4513"/>
        <w:tab w:val="clear" w:pos="9027"/>
      </w:tabs>
      <w:jc w:val="center"/>
    </w:pPr>
    <w:r w:rsidRPr="00BC1B72">
      <w:t xml:space="preserve">- </w:t>
    </w:r>
    <w:r w:rsidRPr="00BC1B72">
      <w:fldChar w:fldCharType="begin"/>
    </w:r>
    <w:r w:rsidRPr="00BC1B72">
      <w:instrText xml:space="preserve"> PAGE </w:instrText>
    </w:r>
    <w:r w:rsidRPr="00BC1B72">
      <w:fldChar w:fldCharType="separate"/>
    </w:r>
    <w:r w:rsidR="001F2588">
      <w:rPr>
        <w:noProof/>
      </w:rPr>
      <w:t>2</w:t>
    </w:r>
    <w:r w:rsidRPr="00BC1B72">
      <w:fldChar w:fldCharType="end"/>
    </w:r>
    <w:r w:rsidRPr="00BC1B72">
      <w:t xml:space="preserve"> -</w:t>
    </w:r>
  </w:p>
  <w:p w:rsidR="00B531D9" w:rsidRPr="00BC1B72" w:rsidRDefault="001F2588" w:rsidP="00BC1B7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2" w:rsidRPr="00BC1B72" w:rsidRDefault="00BC1B72" w:rsidP="00BC1B72">
    <w:pPr>
      <w:pStyle w:val="Header"/>
      <w:pBdr>
        <w:bottom w:val="single" w:sz="4" w:space="1" w:color="auto"/>
      </w:pBdr>
      <w:tabs>
        <w:tab w:val="clear" w:pos="4513"/>
        <w:tab w:val="clear" w:pos="9027"/>
      </w:tabs>
      <w:jc w:val="center"/>
    </w:pPr>
    <w:r w:rsidRPr="00BC1B72">
      <w:t>G/TBT/N/</w:t>
    </w:r>
    <w:proofErr w:type="spellStart"/>
    <w:r w:rsidRPr="00BC1B72">
      <w:t>MEX</w:t>
    </w:r>
    <w:proofErr w:type="spellEnd"/>
    <w:r w:rsidRPr="00BC1B72">
      <w:t>/412</w:t>
    </w:r>
  </w:p>
  <w:p w:rsidR="00BC1B72" w:rsidRPr="00BC1B72" w:rsidRDefault="00BC1B72" w:rsidP="00BC1B72">
    <w:pPr>
      <w:pStyle w:val="Header"/>
      <w:pBdr>
        <w:bottom w:val="single" w:sz="4" w:space="1" w:color="auto"/>
      </w:pBdr>
      <w:tabs>
        <w:tab w:val="clear" w:pos="4513"/>
        <w:tab w:val="clear" w:pos="9027"/>
      </w:tabs>
      <w:jc w:val="center"/>
    </w:pPr>
  </w:p>
  <w:p w:rsidR="00BC1B72" w:rsidRPr="00BC1B72" w:rsidRDefault="00BC1B72" w:rsidP="00BC1B72">
    <w:pPr>
      <w:pStyle w:val="Header"/>
      <w:pBdr>
        <w:bottom w:val="single" w:sz="4" w:space="1" w:color="auto"/>
      </w:pBdr>
      <w:tabs>
        <w:tab w:val="clear" w:pos="4513"/>
        <w:tab w:val="clear" w:pos="9027"/>
      </w:tabs>
      <w:jc w:val="center"/>
    </w:pPr>
    <w:r w:rsidRPr="00BC1B72">
      <w:t xml:space="preserve">- </w:t>
    </w:r>
    <w:r w:rsidRPr="00BC1B72">
      <w:fldChar w:fldCharType="begin"/>
    </w:r>
    <w:r w:rsidRPr="00BC1B72">
      <w:instrText xml:space="preserve"> PAGE </w:instrText>
    </w:r>
    <w:r w:rsidRPr="00BC1B72">
      <w:fldChar w:fldCharType="separate"/>
    </w:r>
    <w:r w:rsidRPr="00BC1B72">
      <w:rPr>
        <w:noProof/>
      </w:rPr>
      <w:t>2</w:t>
    </w:r>
    <w:r w:rsidRPr="00BC1B72">
      <w:fldChar w:fldCharType="end"/>
    </w:r>
    <w:r w:rsidRPr="00BC1B72">
      <w:t xml:space="preserve"> -</w:t>
    </w:r>
  </w:p>
  <w:p w:rsidR="00DD65B2" w:rsidRPr="00BC1B72" w:rsidRDefault="001F2588" w:rsidP="00BC1B7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E2C22"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1F2588">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BC1B72">
          <w:pPr>
            <w:jc w:val="right"/>
            <w:rPr>
              <w:b/>
              <w:color w:val="FF0000"/>
              <w:szCs w:val="18"/>
            </w:rPr>
          </w:pPr>
          <w:r>
            <w:rPr>
              <w:b/>
              <w:color w:val="FF0000"/>
              <w:szCs w:val="18"/>
            </w:rPr>
            <w:t xml:space="preserve"> </w:t>
          </w:r>
        </w:p>
      </w:tc>
    </w:tr>
    <w:bookmarkEnd w:id="23"/>
    <w:tr w:rsidR="002E2C22" w:rsidTr="004D5D05">
      <w:trPr>
        <w:trHeight w:val="213"/>
        <w:jc w:val="center"/>
      </w:trPr>
      <w:tc>
        <w:tcPr>
          <w:tcW w:w="3818" w:type="dxa"/>
          <w:vMerge w:val="restart"/>
          <w:shd w:val="clear" w:color="auto" w:fill="FFFFFF"/>
          <w:hideMark/>
        </w:tcPr>
        <w:p w:rsidR="005D4F0E" w:rsidRPr="00674766" w:rsidRDefault="00861F7D">
          <w:pPr>
            <w:jc w:val="left"/>
            <w:rPr>
              <w:szCs w:val="18"/>
            </w:rPr>
          </w:pPr>
          <w:r>
            <w:rPr>
              <w:noProof/>
              <w:szCs w:val="18"/>
              <w:lang w:val="en-US"/>
            </w:rPr>
            <w:drawing>
              <wp:inline distT="0" distB="0" distL="0" distR="0" wp14:anchorId="60DC285F" wp14:editId="7905C1A4">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1F2588">
          <w:pPr>
            <w:jc w:val="right"/>
            <w:rPr>
              <w:b/>
              <w:szCs w:val="18"/>
            </w:rPr>
          </w:pPr>
        </w:p>
      </w:tc>
    </w:tr>
    <w:tr w:rsidR="002E2C22" w:rsidTr="004D5D05">
      <w:trPr>
        <w:trHeight w:val="868"/>
        <w:jc w:val="center"/>
      </w:trPr>
      <w:tc>
        <w:tcPr>
          <w:tcW w:w="3818" w:type="dxa"/>
          <w:vMerge/>
          <w:vAlign w:val="center"/>
          <w:hideMark/>
        </w:tcPr>
        <w:p w:rsidR="005D4F0E" w:rsidRPr="00674766" w:rsidRDefault="001F2588">
          <w:pPr>
            <w:jc w:val="left"/>
            <w:rPr>
              <w:szCs w:val="18"/>
            </w:rPr>
          </w:pPr>
        </w:p>
      </w:tc>
      <w:tc>
        <w:tcPr>
          <w:tcW w:w="5424" w:type="dxa"/>
          <w:gridSpan w:val="2"/>
          <w:shd w:val="clear" w:color="auto" w:fill="FFFFFF"/>
          <w:tcMar>
            <w:top w:w="0" w:type="dxa"/>
            <w:left w:w="108" w:type="dxa"/>
            <w:bottom w:w="0" w:type="dxa"/>
            <w:right w:w="108" w:type="dxa"/>
          </w:tcMar>
          <w:hideMark/>
        </w:tcPr>
        <w:p w:rsidR="00BC1B72" w:rsidRDefault="00BC1B72" w:rsidP="005D4F0E">
          <w:pPr>
            <w:jc w:val="right"/>
            <w:rPr>
              <w:b/>
              <w:szCs w:val="18"/>
            </w:rPr>
          </w:pPr>
          <w:bookmarkStart w:id="24" w:name="bmkSymbols"/>
          <w:r>
            <w:rPr>
              <w:b/>
              <w:szCs w:val="18"/>
            </w:rPr>
            <w:t>G/TBT/N/</w:t>
          </w:r>
          <w:proofErr w:type="spellStart"/>
          <w:r>
            <w:rPr>
              <w:b/>
              <w:szCs w:val="18"/>
            </w:rPr>
            <w:t>MEX</w:t>
          </w:r>
          <w:proofErr w:type="spellEnd"/>
          <w:r>
            <w:rPr>
              <w:b/>
              <w:szCs w:val="18"/>
            </w:rPr>
            <w:t>/412</w:t>
          </w:r>
        </w:p>
        <w:bookmarkEnd w:id="24"/>
        <w:p w:rsidR="005D4F0E" w:rsidRPr="00674766" w:rsidRDefault="001F2588" w:rsidP="005D4F0E">
          <w:pPr>
            <w:jc w:val="right"/>
            <w:rPr>
              <w:b/>
              <w:szCs w:val="18"/>
            </w:rPr>
          </w:pPr>
        </w:p>
      </w:tc>
    </w:tr>
    <w:tr w:rsidR="002E2C22" w:rsidTr="004D5D05">
      <w:trPr>
        <w:trHeight w:val="240"/>
        <w:jc w:val="center"/>
      </w:trPr>
      <w:tc>
        <w:tcPr>
          <w:tcW w:w="3818" w:type="dxa"/>
          <w:vMerge/>
          <w:vAlign w:val="center"/>
          <w:hideMark/>
        </w:tcPr>
        <w:p w:rsidR="005D4F0E" w:rsidRPr="00674766" w:rsidRDefault="001F2588">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214952" w:rsidP="005D4F0E">
          <w:pPr>
            <w:jc w:val="right"/>
            <w:rPr>
              <w:szCs w:val="18"/>
            </w:rPr>
          </w:pPr>
          <w:bookmarkStart w:id="25" w:name="spsDateDistribution"/>
          <w:bookmarkStart w:id="26" w:name="bmkDate"/>
          <w:bookmarkEnd w:id="25"/>
          <w:bookmarkEnd w:id="26"/>
          <w:r>
            <w:rPr>
              <w:szCs w:val="18"/>
            </w:rPr>
            <w:t>12 de junio de 2018</w:t>
          </w:r>
        </w:p>
      </w:tc>
    </w:tr>
    <w:tr w:rsidR="002E2C22"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BC1B72">
          <w:pPr>
            <w:jc w:val="left"/>
            <w:rPr>
              <w:b/>
              <w:szCs w:val="18"/>
            </w:rPr>
          </w:pPr>
          <w:bookmarkStart w:id="27" w:name="bmkSerial"/>
          <w:r w:rsidRPr="003A3E55">
            <w:rPr>
              <w:color w:val="FF0000"/>
              <w:szCs w:val="18"/>
            </w:rPr>
            <w:t>(</w:t>
          </w:r>
          <w:bookmarkStart w:id="28" w:name="spsSerialNumber"/>
          <w:bookmarkEnd w:id="28"/>
          <w:r w:rsidR="00214952">
            <w:rPr>
              <w:color w:val="FF0000"/>
              <w:szCs w:val="18"/>
            </w:rPr>
            <w:t>18-</w:t>
          </w:r>
          <w:r w:rsidR="00977F74">
            <w:rPr>
              <w:color w:val="FF0000"/>
              <w:szCs w:val="18"/>
            </w:rPr>
            <w:t>3626</w:t>
          </w:r>
          <w:r w:rsidRPr="003A3E55">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BC1B72" w:rsidP="005D4F0E">
          <w:pPr>
            <w:jc w:val="right"/>
            <w:rPr>
              <w:szCs w:val="18"/>
            </w:rPr>
          </w:pPr>
          <w:bookmarkStart w:id="2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1F2588">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1F2588">
            <w:rPr>
              <w:bCs/>
              <w:noProof/>
              <w:szCs w:val="18"/>
            </w:rPr>
            <w:t>2</w:t>
          </w:r>
          <w:r w:rsidRPr="003A3E55">
            <w:rPr>
              <w:szCs w:val="18"/>
            </w:rPr>
            <w:fldChar w:fldCharType="end"/>
          </w:r>
          <w:bookmarkEnd w:id="29"/>
        </w:p>
      </w:tc>
    </w:tr>
    <w:tr w:rsidR="002E2C22"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BC1B72">
          <w:pPr>
            <w:jc w:val="left"/>
            <w:rPr>
              <w:szCs w:val="18"/>
            </w:rPr>
          </w:pPr>
          <w:bookmarkStart w:id="30" w:name="bmkCommittee"/>
          <w:r>
            <w:rPr>
              <w:b/>
              <w:szCs w:val="18"/>
            </w:rPr>
            <w:t>Comité de Obstáculos Técnicos al Comercio</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BC1B72">
          <w:pPr>
            <w:jc w:val="right"/>
            <w:rPr>
              <w:bCs/>
              <w:szCs w:val="18"/>
            </w:rPr>
          </w:pPr>
          <w:bookmarkStart w:id="31" w:name="bmkLanguage"/>
          <w:r>
            <w:rPr>
              <w:bCs/>
              <w:szCs w:val="18"/>
            </w:rPr>
            <w:t>Original: español</w:t>
          </w:r>
          <w:bookmarkEnd w:id="31"/>
        </w:p>
      </w:tc>
    </w:tr>
  </w:tbl>
  <w:p w:rsidR="00DD65B2" w:rsidRPr="003A3E55" w:rsidRDefault="001F25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540E660">
      <w:start w:val="1"/>
      <w:numFmt w:val="decimal"/>
      <w:pStyle w:val="SummaryText"/>
      <w:lvlText w:val="%1."/>
      <w:lvlJc w:val="left"/>
      <w:pPr>
        <w:ind w:left="360" w:hanging="360"/>
      </w:pPr>
    </w:lvl>
    <w:lvl w:ilvl="1" w:tplc="AFB2E8AE" w:tentative="1">
      <w:start w:val="1"/>
      <w:numFmt w:val="lowerLetter"/>
      <w:lvlText w:val="%2."/>
      <w:lvlJc w:val="left"/>
      <w:pPr>
        <w:ind w:left="1080" w:hanging="360"/>
      </w:pPr>
    </w:lvl>
    <w:lvl w:ilvl="2" w:tplc="0336A8A6" w:tentative="1">
      <w:start w:val="1"/>
      <w:numFmt w:val="lowerRoman"/>
      <w:lvlText w:val="%3."/>
      <w:lvlJc w:val="right"/>
      <w:pPr>
        <w:ind w:left="1800" w:hanging="180"/>
      </w:pPr>
    </w:lvl>
    <w:lvl w:ilvl="3" w:tplc="654A36AE" w:tentative="1">
      <w:start w:val="1"/>
      <w:numFmt w:val="decimal"/>
      <w:lvlText w:val="%4."/>
      <w:lvlJc w:val="left"/>
      <w:pPr>
        <w:ind w:left="2520" w:hanging="360"/>
      </w:pPr>
    </w:lvl>
    <w:lvl w:ilvl="4" w:tplc="FE744B1E" w:tentative="1">
      <w:start w:val="1"/>
      <w:numFmt w:val="lowerLetter"/>
      <w:lvlText w:val="%5."/>
      <w:lvlJc w:val="left"/>
      <w:pPr>
        <w:ind w:left="3240" w:hanging="360"/>
      </w:pPr>
    </w:lvl>
    <w:lvl w:ilvl="5" w:tplc="2EBAEDE2" w:tentative="1">
      <w:start w:val="1"/>
      <w:numFmt w:val="lowerRoman"/>
      <w:lvlText w:val="%6."/>
      <w:lvlJc w:val="right"/>
      <w:pPr>
        <w:ind w:left="3960" w:hanging="180"/>
      </w:pPr>
    </w:lvl>
    <w:lvl w:ilvl="6" w:tplc="8FE48496" w:tentative="1">
      <w:start w:val="1"/>
      <w:numFmt w:val="decimal"/>
      <w:lvlText w:val="%7."/>
      <w:lvlJc w:val="left"/>
      <w:pPr>
        <w:ind w:left="4680" w:hanging="360"/>
      </w:pPr>
    </w:lvl>
    <w:lvl w:ilvl="7" w:tplc="0428F29A" w:tentative="1">
      <w:start w:val="1"/>
      <w:numFmt w:val="lowerLetter"/>
      <w:lvlText w:val="%8."/>
      <w:lvlJc w:val="left"/>
      <w:pPr>
        <w:ind w:left="5400" w:hanging="360"/>
      </w:pPr>
    </w:lvl>
    <w:lvl w:ilvl="8" w:tplc="900A3172" w:tentative="1">
      <w:start w:val="1"/>
      <w:numFmt w:val="lowerRoman"/>
      <w:lvlText w:val="%9."/>
      <w:lvlJc w:val="right"/>
      <w:pPr>
        <w:ind w:left="6120" w:hanging="180"/>
      </w:pPr>
    </w:lvl>
  </w:abstractNum>
  <w:abstractNum w:abstractNumId="14">
    <w:nsid w:val="63D526BB"/>
    <w:multiLevelType w:val="hybridMultilevel"/>
    <w:tmpl w:val="63D526BB"/>
    <w:lvl w:ilvl="0" w:tplc="1374A0E0">
      <w:start w:val="1"/>
      <w:numFmt w:val="bullet"/>
      <w:lvlText w:val=""/>
      <w:lvlJc w:val="left"/>
      <w:pPr>
        <w:tabs>
          <w:tab w:val="num" w:pos="720"/>
        </w:tabs>
        <w:ind w:left="720" w:hanging="360"/>
      </w:pPr>
      <w:rPr>
        <w:rFonts w:ascii="Symbol" w:hAnsi="Symbol"/>
      </w:rPr>
    </w:lvl>
    <w:lvl w:ilvl="1" w:tplc="369C8EBE">
      <w:start w:val="1"/>
      <w:numFmt w:val="bullet"/>
      <w:lvlText w:val="o"/>
      <w:lvlJc w:val="left"/>
      <w:pPr>
        <w:tabs>
          <w:tab w:val="num" w:pos="1440"/>
        </w:tabs>
        <w:ind w:left="1440" w:hanging="360"/>
      </w:pPr>
      <w:rPr>
        <w:rFonts w:ascii="Courier New" w:hAnsi="Courier New"/>
      </w:rPr>
    </w:lvl>
    <w:lvl w:ilvl="2" w:tplc="AD40030E">
      <w:start w:val="1"/>
      <w:numFmt w:val="bullet"/>
      <w:lvlText w:val=""/>
      <w:lvlJc w:val="left"/>
      <w:pPr>
        <w:tabs>
          <w:tab w:val="num" w:pos="2160"/>
        </w:tabs>
        <w:ind w:left="2160" w:hanging="360"/>
      </w:pPr>
      <w:rPr>
        <w:rFonts w:ascii="Wingdings" w:hAnsi="Wingdings"/>
      </w:rPr>
    </w:lvl>
    <w:lvl w:ilvl="3" w:tplc="9334C342">
      <w:start w:val="1"/>
      <w:numFmt w:val="bullet"/>
      <w:lvlText w:val=""/>
      <w:lvlJc w:val="left"/>
      <w:pPr>
        <w:tabs>
          <w:tab w:val="num" w:pos="2880"/>
        </w:tabs>
        <w:ind w:left="2880" w:hanging="360"/>
      </w:pPr>
      <w:rPr>
        <w:rFonts w:ascii="Symbol" w:hAnsi="Symbol"/>
      </w:rPr>
    </w:lvl>
    <w:lvl w:ilvl="4" w:tplc="50F4F73C">
      <w:start w:val="1"/>
      <w:numFmt w:val="bullet"/>
      <w:lvlText w:val="o"/>
      <w:lvlJc w:val="left"/>
      <w:pPr>
        <w:tabs>
          <w:tab w:val="num" w:pos="3600"/>
        </w:tabs>
        <w:ind w:left="3600" w:hanging="360"/>
      </w:pPr>
      <w:rPr>
        <w:rFonts w:ascii="Courier New" w:hAnsi="Courier New"/>
      </w:rPr>
    </w:lvl>
    <w:lvl w:ilvl="5" w:tplc="391C4F70">
      <w:start w:val="1"/>
      <w:numFmt w:val="bullet"/>
      <w:lvlText w:val=""/>
      <w:lvlJc w:val="left"/>
      <w:pPr>
        <w:tabs>
          <w:tab w:val="num" w:pos="4320"/>
        </w:tabs>
        <w:ind w:left="4320" w:hanging="360"/>
      </w:pPr>
      <w:rPr>
        <w:rFonts w:ascii="Wingdings" w:hAnsi="Wingdings"/>
      </w:rPr>
    </w:lvl>
    <w:lvl w:ilvl="6" w:tplc="D88A9F5E">
      <w:start w:val="1"/>
      <w:numFmt w:val="bullet"/>
      <w:lvlText w:val=""/>
      <w:lvlJc w:val="left"/>
      <w:pPr>
        <w:tabs>
          <w:tab w:val="num" w:pos="5040"/>
        </w:tabs>
        <w:ind w:left="5040" w:hanging="360"/>
      </w:pPr>
      <w:rPr>
        <w:rFonts w:ascii="Symbol" w:hAnsi="Symbol"/>
      </w:rPr>
    </w:lvl>
    <w:lvl w:ilvl="7" w:tplc="85743424">
      <w:start w:val="1"/>
      <w:numFmt w:val="bullet"/>
      <w:lvlText w:val="o"/>
      <w:lvlJc w:val="left"/>
      <w:pPr>
        <w:tabs>
          <w:tab w:val="num" w:pos="5760"/>
        </w:tabs>
        <w:ind w:left="5760" w:hanging="360"/>
      </w:pPr>
      <w:rPr>
        <w:rFonts w:ascii="Courier New" w:hAnsi="Courier New"/>
      </w:rPr>
    </w:lvl>
    <w:lvl w:ilvl="8" w:tplc="AEA69D2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2"/>
    <w:rsid w:val="001F2588"/>
    <w:rsid w:val="00214952"/>
    <w:rsid w:val="002E2C22"/>
    <w:rsid w:val="00705279"/>
    <w:rsid w:val="00861F7D"/>
    <w:rsid w:val="00977F74"/>
    <w:rsid w:val="00BC1B72"/>
    <w:rsid w:val="00BC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r.orozco@economia.gob.mx" TargetMode="External"/><Relationship Id="rId13" Type="http://schemas.openxmlformats.org/officeDocument/2006/relationships/hyperlink" Target="mailto:jose.ramosr@economi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fia.pachec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rmasomc@economia.gob.mx" TargetMode="External"/><Relationship Id="rId5" Type="http://schemas.openxmlformats.org/officeDocument/2006/relationships/webSettings" Target="webSettings.xml"/><Relationship Id="rId15" Type="http://schemas.openxmlformats.org/officeDocument/2006/relationships/hyperlink" Target="https://members.wto.org/crnattachments/2018/TBT/MEX/18_2959_00_s.pdf" TargetMode="External"/><Relationship Id="rId23" Type="http://schemas.openxmlformats.org/officeDocument/2006/relationships/theme" Target="theme/theme1.xml"/><Relationship Id="rId10" Type="http://schemas.openxmlformats.org/officeDocument/2006/relationships/hyperlink" Target="http://www.economia.gob.mx/comunidad-negocios/normalizacion/catalogo-mexicano-de-norm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beca.rodriguez@economia.gob.mx" TargetMode="External"/><Relationship Id="rId14" Type="http://schemas.openxmlformats.org/officeDocument/2006/relationships/hyperlink" Target="http://www.dof.gob.mx/nota_detalle.php?codigo=5525256&amp;fecha=06/06/2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3851</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2018-06-11T13:26:00Z</dcterms:created>
  <dcterms:modified xsi:type="dcterms:W3CDTF">2018-06-12T07:54:00Z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G/TBT/N/MEX/412</vt:lpwstr>
  </property>
</Properties>
</file>