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CF83" w14:textId="77777777" w:rsidR="00B91FF3" w:rsidRPr="00DA2000" w:rsidRDefault="0085513B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A532A" w14:paraId="648E9A87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BA870" w14:textId="77777777" w:rsidR="00B91FF3" w:rsidRPr="00DA2000" w:rsidRDefault="0085513B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D98DFA" w14:textId="77777777" w:rsidR="00B91FF3" w:rsidRPr="00DA2000" w:rsidRDefault="0085513B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14:paraId="4F289FFD" w14:textId="77777777" w:rsidR="00B91FF3" w:rsidRPr="00DA2000" w:rsidRDefault="0085513B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0A532A" w14:paraId="1D2E92E2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B2347" w14:textId="77777777" w:rsidR="00B91FF3" w:rsidRPr="00DA2000" w:rsidRDefault="0085513B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154CC3" w14:textId="77777777" w:rsidR="00B91FF3" w:rsidRPr="00DA2000" w:rsidRDefault="0085513B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 (SAG)</w:t>
            </w:r>
            <w:bookmarkStart w:id="5" w:name="sps2a"/>
            <w:bookmarkEnd w:id="5"/>
          </w:p>
        </w:tc>
      </w:tr>
      <w:tr w:rsidR="000A532A" w14:paraId="3A6059C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C5AADD" w14:textId="77777777" w:rsidR="00B91FF3" w:rsidRPr="00DA2000" w:rsidRDefault="0085513B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8B40F" w14:textId="77777777" w:rsidR="00B91FF3" w:rsidRPr="00DA2000" w:rsidRDefault="0085513B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</w:t>
            </w:r>
            <w:proofErr w:type="gramStart"/>
            <w:r w:rsidRPr="00DA2000">
              <w:rPr>
                <w:b/>
              </w:rPr>
              <w:t>indicarse</w:t>
            </w:r>
            <w:proofErr w:type="gramEnd"/>
            <w:r w:rsidRPr="00DA2000">
              <w:rPr>
                <w:b/>
              </w:rPr>
              <w:t xml:space="preserve">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Semillas de especies de cultivos industriales</w:t>
            </w:r>
            <w:bookmarkStart w:id="7" w:name="sps3a"/>
            <w:bookmarkEnd w:id="7"/>
          </w:p>
        </w:tc>
      </w:tr>
      <w:tr w:rsidR="000A532A" w14:paraId="29A668F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60CEDC" w14:textId="77777777" w:rsidR="00B91FF3" w:rsidRPr="00DA2000" w:rsidRDefault="0085513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C7DCE" w14:textId="77777777" w:rsidR="00B91FF3" w:rsidRPr="00DA2000" w:rsidRDefault="0085513B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7CA2FDEE" w14:textId="77777777" w:rsidR="00B91FF3" w:rsidRPr="00DA2000" w:rsidRDefault="0085513B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13F49936" w14:textId="77777777" w:rsidR="00B91FF3" w:rsidRPr="00DA2000" w:rsidRDefault="0085513B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0A532A" w14:paraId="6EF88FB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47B21" w14:textId="77777777" w:rsidR="00B91FF3" w:rsidRPr="00DA2000" w:rsidRDefault="0085513B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486D0" w14:textId="4BBCEB8A" w:rsidR="00B91FF3" w:rsidRPr="00DA2000" w:rsidRDefault="0085513B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Modifica Resolución </w:t>
            </w:r>
            <w:proofErr w:type="spellStart"/>
            <w:r w:rsidRPr="00A834A1">
              <w:t>Nº</w:t>
            </w:r>
            <w:proofErr w:type="spellEnd"/>
            <w:r w:rsidRPr="00A834A1">
              <w:t xml:space="preserve"> 2.834 de 2003, que establece requisitos fitosanitarios de ingreso para semillas de especies de cultivos industrial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3</w:t>
            </w:r>
            <w:bookmarkEnd w:id="20"/>
          </w:p>
          <w:p w14:paraId="7A74D411" w14:textId="77777777" w:rsidR="00B91FF3" w:rsidRPr="00DA2000" w:rsidRDefault="00906BFC" w:rsidP="00DA2000">
            <w:pPr>
              <w:spacing w:after="120"/>
            </w:pPr>
            <w:hyperlink r:id="rId7" w:tgtFrame="_blank" w:history="1">
              <w:r w:rsidR="0085513B" w:rsidRPr="00DA2000">
                <w:rPr>
                  <w:color w:val="0000FF"/>
                  <w:u w:val="single"/>
                </w:rPr>
                <w:t>https://members.wto.org/crnattachments/2022/SPS/CHL/22_2255_00_s.pdf</w:t>
              </w:r>
            </w:hyperlink>
            <w:bookmarkStart w:id="21" w:name="sps5d"/>
            <w:bookmarkEnd w:id="21"/>
          </w:p>
        </w:tc>
      </w:tr>
      <w:tr w:rsidR="000A532A" w14:paraId="6BAB0D2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DCC39" w14:textId="77777777" w:rsidR="00B91FF3" w:rsidRPr="00DA2000" w:rsidRDefault="0085513B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08CD6" w14:textId="29A4DD62" w:rsidR="00B91FF3" w:rsidRPr="00DA2000" w:rsidRDefault="0085513B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</w:t>
            </w:r>
            <w:r w:rsidR="00AA462D">
              <w:t xml:space="preserve"> </w:t>
            </w:r>
            <w:r w:rsidRPr="00A834A1">
              <w:t xml:space="preserve">modifica la Resolución </w:t>
            </w:r>
            <w:proofErr w:type="spellStart"/>
            <w:r w:rsidRPr="00A834A1">
              <w:t>Nº</w:t>
            </w:r>
            <w:proofErr w:type="spellEnd"/>
            <w:r w:rsidRPr="00A834A1">
              <w:t xml:space="preserve"> 2.834 del 2003, en el sentido</w:t>
            </w:r>
            <w:r w:rsidR="00AA462D">
              <w:t xml:space="preserve"> </w:t>
            </w:r>
            <w:r w:rsidRPr="00A834A1">
              <w:t xml:space="preserve">de reemplazar el Resuelvo </w:t>
            </w:r>
            <w:proofErr w:type="spellStart"/>
            <w:r w:rsidRPr="00A834A1">
              <w:t>Nº</w:t>
            </w:r>
            <w:proofErr w:type="spellEnd"/>
            <w:r>
              <w:t xml:space="preserve"> </w:t>
            </w:r>
            <w:r w:rsidRPr="00A834A1">
              <w:t>1, correspondiente a la especie "</w:t>
            </w:r>
            <w:proofErr w:type="spellStart"/>
            <w:r w:rsidRPr="00A834A1">
              <w:rPr>
                <w:i/>
                <w:iCs/>
              </w:rPr>
              <w:t>Glycine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max</w:t>
            </w:r>
            <w:proofErr w:type="spellEnd"/>
            <w:r w:rsidRPr="00A834A1">
              <w:t xml:space="preserve"> (soya)" y sus requisitos de ingreso y declaraciones adicionales que deben ser especificados en el certificado fitosanitario, quedando de la siguiente forma:</w:t>
            </w:r>
          </w:p>
          <w:p w14:paraId="7CA7B752" w14:textId="77777777" w:rsidR="000A532A" w:rsidRPr="00A834A1" w:rsidRDefault="0085513B" w:rsidP="00DA2000">
            <w:pPr>
              <w:spacing w:after="120"/>
            </w:pPr>
            <w:r w:rsidRPr="00A834A1">
              <w:t xml:space="preserve">"El </w:t>
            </w:r>
            <w:proofErr w:type="spellStart"/>
            <w:r w:rsidRPr="00A834A1">
              <w:t>envío</w:t>
            </w:r>
            <w:proofErr w:type="spellEnd"/>
            <w:r w:rsidRPr="00A834A1">
              <w:t xml:space="preserve"> fue inspeccionado y se encuentra libre de suelo y de </w:t>
            </w:r>
            <w:proofErr w:type="spellStart"/>
            <w:r w:rsidRPr="00A834A1">
              <w:rPr>
                <w:i/>
                <w:iCs/>
              </w:rPr>
              <w:t>Heterodera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glycines</w:t>
            </w:r>
            <w:proofErr w:type="spellEnd"/>
            <w:r w:rsidRPr="00A834A1">
              <w:t>.</w:t>
            </w:r>
          </w:p>
          <w:p w14:paraId="4930ACDD" w14:textId="77777777" w:rsidR="000A532A" w:rsidRPr="00A834A1" w:rsidRDefault="0085513B" w:rsidP="00DA2000">
            <w:pPr>
              <w:spacing w:after="120"/>
            </w:pPr>
            <w:r w:rsidRPr="00A834A1">
              <w:t xml:space="preserve"> El </w:t>
            </w:r>
            <w:proofErr w:type="spellStart"/>
            <w:r w:rsidRPr="00A834A1">
              <w:t>envío</w:t>
            </w:r>
            <w:proofErr w:type="spellEnd"/>
            <w:r w:rsidRPr="00A834A1">
              <w:t xml:space="preserve"> ha sido sometido a un tratamiento de </w:t>
            </w:r>
            <w:proofErr w:type="spellStart"/>
            <w:r w:rsidRPr="00A834A1">
              <w:t>desinfección</w:t>
            </w:r>
            <w:proofErr w:type="spellEnd"/>
            <w:r w:rsidRPr="00A834A1">
              <w:t xml:space="preserve"> con cualquiera de los siguientes productos fungicidas o combinaciones de ellos, u otros debidamente calificados: </w:t>
            </w:r>
            <w:proofErr w:type="spellStart"/>
            <w:r w:rsidRPr="00A834A1">
              <w:t>Benomyl</w:t>
            </w:r>
            <w:proofErr w:type="spellEnd"/>
            <w:r w:rsidRPr="00A834A1">
              <w:t xml:space="preserve">, </w:t>
            </w:r>
            <w:proofErr w:type="spellStart"/>
            <w:r w:rsidRPr="00A834A1">
              <w:t>Benomyl+Thiram</w:t>
            </w:r>
            <w:proofErr w:type="spellEnd"/>
            <w:r w:rsidRPr="00A834A1">
              <w:t xml:space="preserve">, </w:t>
            </w:r>
            <w:proofErr w:type="spellStart"/>
            <w:r w:rsidRPr="00A834A1">
              <w:t>Carbendazim</w:t>
            </w:r>
            <w:proofErr w:type="spellEnd"/>
            <w:r w:rsidRPr="00A834A1">
              <w:t xml:space="preserve">, </w:t>
            </w:r>
            <w:proofErr w:type="spellStart"/>
            <w:r w:rsidRPr="00A834A1">
              <w:t>Tiabendazol</w:t>
            </w:r>
            <w:proofErr w:type="spellEnd"/>
            <w:r w:rsidRPr="00A834A1">
              <w:t>.</w:t>
            </w:r>
          </w:p>
          <w:p w14:paraId="6B647FA9" w14:textId="07C13181" w:rsidR="000A532A" w:rsidRPr="00A834A1" w:rsidRDefault="0085513B" w:rsidP="00DA2000">
            <w:pPr>
              <w:spacing w:after="120"/>
            </w:pPr>
            <w:r w:rsidRPr="00A834A1">
              <w:t xml:space="preserve"> El </w:t>
            </w:r>
            <w:proofErr w:type="spellStart"/>
            <w:r w:rsidRPr="00A834A1">
              <w:t>envío</w:t>
            </w:r>
            <w:proofErr w:type="spellEnd"/>
            <w:r w:rsidRPr="00A834A1">
              <w:t xml:space="preserve"> ha sido sometido a un tratamiento de </w:t>
            </w:r>
            <w:proofErr w:type="spellStart"/>
            <w:r w:rsidRPr="00A834A1">
              <w:t>fumigación</w:t>
            </w:r>
            <w:proofErr w:type="spellEnd"/>
            <w:r w:rsidRPr="00A834A1">
              <w:t xml:space="preserve"> contra </w:t>
            </w:r>
            <w:proofErr w:type="spellStart"/>
            <w:r w:rsidRPr="00A834A1">
              <w:rPr>
                <w:i/>
                <w:iCs/>
              </w:rPr>
              <w:t>Bruchidius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>.</w:t>
            </w:r>
            <w:r w:rsidRPr="0085513B">
              <w:t xml:space="preserve">, </w:t>
            </w:r>
            <w:proofErr w:type="spellStart"/>
            <w:r w:rsidRPr="00A834A1">
              <w:rPr>
                <w:i/>
                <w:iCs/>
              </w:rPr>
              <w:t>Callosobruchus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analis</w:t>
            </w:r>
            <w:proofErr w:type="spellEnd"/>
            <w:r w:rsidRPr="0085513B">
              <w:t xml:space="preserve">, </w:t>
            </w:r>
            <w:proofErr w:type="spellStart"/>
            <w:r w:rsidRPr="00A834A1">
              <w:rPr>
                <w:i/>
                <w:iCs/>
              </w:rPr>
              <w:t>Callosobruchus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chinensis</w:t>
            </w:r>
            <w:proofErr w:type="spellEnd"/>
            <w:r w:rsidRPr="0085513B">
              <w:t xml:space="preserve"> y </w:t>
            </w:r>
            <w:proofErr w:type="spellStart"/>
            <w:r w:rsidRPr="00A834A1">
              <w:rPr>
                <w:i/>
                <w:iCs/>
              </w:rPr>
              <w:t>Callosobruchus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maculatus</w:t>
            </w:r>
            <w:proofErr w:type="spellEnd"/>
            <w:r w:rsidRPr="00A834A1">
              <w:t xml:space="preserve"> (Col.</w:t>
            </w:r>
            <w:r>
              <w:t> </w:t>
            </w:r>
            <w:proofErr w:type="spellStart"/>
            <w:r w:rsidRPr="00A834A1">
              <w:t>Bruchidae</w:t>
            </w:r>
            <w:proofErr w:type="spellEnd"/>
            <w:r w:rsidRPr="0085513B">
              <w:t xml:space="preserve">), </w:t>
            </w:r>
            <w:proofErr w:type="spellStart"/>
            <w:r w:rsidRPr="0085513B">
              <w:t>según</w:t>
            </w:r>
            <w:proofErr w:type="spellEnd"/>
            <w:r w:rsidRPr="0085513B">
              <w:t xml:space="preserve"> las especificaciones </w:t>
            </w:r>
            <w:proofErr w:type="spellStart"/>
            <w:r w:rsidRPr="0085513B">
              <w:t>señaladas</w:t>
            </w:r>
            <w:proofErr w:type="spellEnd"/>
            <w:r w:rsidRPr="0085513B">
              <w:t xml:space="preserve"> en el numeral 6 de Resolución </w:t>
            </w:r>
            <w:proofErr w:type="spellStart"/>
            <w:r w:rsidRPr="0085513B">
              <w:t>Nº</w:t>
            </w:r>
            <w:proofErr w:type="spellEnd"/>
            <w:r w:rsidRPr="0085513B">
              <w:t> 2.834 de 2003."</w:t>
            </w:r>
          </w:p>
          <w:p w14:paraId="09826D62" w14:textId="77777777" w:rsidR="000A532A" w:rsidRPr="00A834A1" w:rsidRDefault="0085513B" w:rsidP="00DA2000">
            <w:pPr>
              <w:spacing w:after="120"/>
            </w:pPr>
            <w:r w:rsidRPr="00A834A1">
              <w:t>Para mayor detalle revisar el documento adjunto y la Resolución indicada en el punto 9 de esta notificación.</w:t>
            </w:r>
            <w:bookmarkStart w:id="23" w:name="sps6a"/>
            <w:bookmarkEnd w:id="23"/>
          </w:p>
        </w:tc>
      </w:tr>
      <w:tr w:rsidR="000A532A" w14:paraId="29ECF5F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4BF74" w14:textId="77777777" w:rsidR="00B91FF3" w:rsidRPr="00DA2000" w:rsidRDefault="0085513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18BCC" w14:textId="77777777" w:rsidR="00B91FF3" w:rsidRPr="00DA2000" w:rsidRDefault="0085513B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0A532A" w14:paraId="5E2F17F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4CAF1" w14:textId="77777777" w:rsidR="00B91FF3" w:rsidRPr="00DA2000" w:rsidRDefault="0085513B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0A3A99" w14:textId="77777777" w:rsidR="00B91FF3" w:rsidRPr="00DA2000" w:rsidRDefault="0085513B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2E76B828" w14:textId="77777777" w:rsidR="00B91FF3" w:rsidRPr="00DA2000" w:rsidRDefault="0085513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1B83A653" w14:textId="77777777" w:rsidR="00B91FF3" w:rsidRPr="00DA2000" w:rsidRDefault="0085513B" w:rsidP="0085513B">
            <w:pPr>
              <w:spacing w:before="240" w:after="120"/>
              <w:ind w:left="720" w:hanging="720"/>
            </w:pPr>
            <w:r w:rsidRPr="00DA2000">
              <w:rPr>
                <w:b/>
              </w:rPr>
              <w:lastRenderedPageBreak/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0A077D88" w14:textId="77777777" w:rsidR="0085513B" w:rsidRDefault="0085513B" w:rsidP="0085513B">
            <w:pPr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</w:p>
          <w:p w14:paraId="2490738A" w14:textId="6D7058B1" w:rsidR="00B91FF3" w:rsidRPr="00DA2000" w:rsidRDefault="0085513B" w:rsidP="0085513B">
            <w:pPr>
              <w:numPr>
                <w:ilvl w:val="0"/>
                <w:numId w:val="17"/>
              </w:numPr>
              <w:ind w:left="1072"/>
            </w:pPr>
            <w:r w:rsidRPr="00A834A1">
              <w:t xml:space="preserve">NIMF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1 "Principios fitosanitarios para la protección de las plantas y la aplicación de medidas fitosanitarias en el comercio internacional" (FAO, 2006)</w:t>
            </w:r>
          </w:p>
          <w:p w14:paraId="54AD4BDD" w14:textId="77777777" w:rsidR="000A532A" w:rsidRPr="00A834A1" w:rsidRDefault="0085513B" w:rsidP="0085513B">
            <w:pPr>
              <w:numPr>
                <w:ilvl w:val="0"/>
                <w:numId w:val="17"/>
              </w:numPr>
              <w:ind w:left="1072"/>
            </w:pPr>
            <w:r w:rsidRPr="00A834A1">
              <w:t xml:space="preserve">NIMF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2 "Marco para el Análisis de Riesgo de Plagas" (FAO, 2006)</w:t>
            </w:r>
          </w:p>
          <w:p w14:paraId="17442D80" w14:textId="77777777" w:rsidR="000A532A" w:rsidRPr="00A834A1" w:rsidRDefault="0085513B" w:rsidP="0085513B">
            <w:pPr>
              <w:numPr>
                <w:ilvl w:val="0"/>
                <w:numId w:val="17"/>
              </w:numPr>
              <w:ind w:left="1072"/>
            </w:pPr>
            <w:r w:rsidRPr="00A834A1">
              <w:t xml:space="preserve">NIMF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11 "Análisis de Riesgo de Plagas para Plagas Cuarentenarias"</w:t>
            </w:r>
          </w:p>
          <w:p w14:paraId="2D9238F4" w14:textId="77777777" w:rsidR="000A532A" w:rsidRPr="00A834A1" w:rsidRDefault="0085513B" w:rsidP="0085513B">
            <w:pPr>
              <w:numPr>
                <w:ilvl w:val="0"/>
                <w:numId w:val="17"/>
              </w:numPr>
              <w:spacing w:after="120"/>
              <w:ind w:left="1072"/>
            </w:pPr>
            <w:r w:rsidRPr="00A834A1">
              <w:t xml:space="preserve">NIMF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20 "Directrices sobre un sistema fitosanitario de reglamentación de importaciones" (FAO, 2004)</w:t>
            </w:r>
            <w:bookmarkEnd w:id="45"/>
          </w:p>
          <w:p w14:paraId="5D9FBDFC" w14:textId="77777777" w:rsidR="00B91FF3" w:rsidRPr="00DA2000" w:rsidRDefault="0085513B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5448421D" w14:textId="77777777" w:rsidR="00B91FF3" w:rsidRPr="00DA2000" w:rsidRDefault="0085513B" w:rsidP="00DA2000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731D3D01" w14:textId="77777777" w:rsidR="00B91FF3" w:rsidRPr="00DA2000" w:rsidRDefault="0085513B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43BA53D6" w14:textId="77777777" w:rsidR="00B91FF3" w:rsidRPr="00DA2000" w:rsidRDefault="0085513B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0A532A" w14:paraId="6798FFE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7A67D" w14:textId="77777777" w:rsidR="00B91FF3" w:rsidRPr="00DA2000" w:rsidRDefault="0085513B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AECFD" w14:textId="5CB42182" w:rsidR="00B91FF3" w:rsidRPr="00DA2000" w:rsidRDefault="0085513B" w:rsidP="0085513B">
            <w:pPr>
              <w:spacing w:before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Resolución</w:t>
            </w:r>
            <w:r>
              <w:t> </w:t>
            </w:r>
            <w:proofErr w:type="spellStart"/>
            <w:r w:rsidRPr="00A834A1">
              <w:t>Nº</w:t>
            </w:r>
            <w:proofErr w:type="spellEnd"/>
            <w:r>
              <w:t> </w:t>
            </w:r>
            <w:r w:rsidRPr="00A834A1">
              <w:t>2.834 de 2003</w:t>
            </w:r>
          </w:p>
          <w:p w14:paraId="13D18D28" w14:textId="77777777" w:rsidR="0085513B" w:rsidRDefault="00906BFC" w:rsidP="0085513B">
            <w:hyperlink r:id="rId8" w:tgtFrame="_blank" w:history="1">
              <w:r w:rsidR="0085513B" w:rsidRPr="00A834A1">
                <w:rPr>
                  <w:color w:val="0000FF"/>
                  <w:u w:val="single"/>
                </w:rPr>
                <w:t>https://members.wto.org/crnattachments/2022/SPS/CHL/22_2255_01_s.pdf</w:t>
              </w:r>
            </w:hyperlink>
            <w:bookmarkStart w:id="56" w:name="sps9a"/>
            <w:bookmarkEnd w:id="56"/>
            <w:r w:rsidR="0085513B" w:rsidRPr="00A834A1">
              <w:t xml:space="preserve"> </w:t>
            </w:r>
          </w:p>
          <w:p w14:paraId="2DE28F1C" w14:textId="71B04EF2" w:rsidR="000A532A" w:rsidRPr="00A834A1" w:rsidRDefault="0085513B" w:rsidP="0085513B">
            <w:pPr>
              <w:spacing w:after="120"/>
            </w:pPr>
            <w:r w:rsidRPr="00A834A1">
              <w:t>(disponible en español)</w:t>
            </w:r>
            <w:bookmarkStart w:id="57" w:name="sps9b"/>
            <w:bookmarkEnd w:id="57"/>
          </w:p>
        </w:tc>
      </w:tr>
      <w:tr w:rsidR="000A532A" w14:paraId="3C43AD72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9E6635" w14:textId="77777777" w:rsidR="00B91FF3" w:rsidRPr="00DA2000" w:rsidRDefault="0085513B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C3F3EB" w14:textId="77777777" w:rsidR="00B91FF3" w:rsidRPr="00DA2000" w:rsidRDefault="0085513B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59" w:name="sps10a"/>
            <w:bookmarkEnd w:id="59"/>
          </w:p>
          <w:p w14:paraId="5E71512A" w14:textId="77777777" w:rsidR="00B91FF3" w:rsidRPr="00DA2000" w:rsidRDefault="0085513B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Aproximadamente 80 días a partir de la fecha de distribución de la notificación.</w:t>
            </w:r>
            <w:bookmarkStart w:id="61" w:name="sps10bisa"/>
            <w:bookmarkEnd w:id="61"/>
          </w:p>
        </w:tc>
      </w:tr>
      <w:tr w:rsidR="000A532A" w14:paraId="1E39B5C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1CB8E" w14:textId="77777777" w:rsidR="00B91FF3" w:rsidRPr="00DA2000" w:rsidRDefault="0085513B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AB198" w14:textId="77777777" w:rsidR="00B91FF3" w:rsidRPr="00DA2000" w:rsidRDefault="0085513B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5" w:name="sps11a"/>
            <w:bookmarkEnd w:id="65"/>
          </w:p>
          <w:p w14:paraId="180BF81A" w14:textId="77777777" w:rsidR="00B91FF3" w:rsidRPr="00DA2000" w:rsidRDefault="0085513B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0A532A" w14:paraId="45110C6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FF700" w14:textId="77777777" w:rsidR="00B91FF3" w:rsidRPr="00DA2000" w:rsidRDefault="0085513B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39510" w14:textId="77777777" w:rsidR="00B91FF3" w:rsidRPr="00DA2000" w:rsidRDefault="0085513B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15 de mayo de 2022</w:t>
            </w:r>
            <w:bookmarkEnd w:id="72"/>
          </w:p>
          <w:p w14:paraId="386A6D64" w14:textId="77777777" w:rsidR="00B91FF3" w:rsidRPr="00DA2000" w:rsidRDefault="0085513B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65F3625A" w14:textId="77777777" w:rsidR="000A532A" w:rsidRPr="00A834A1" w:rsidRDefault="0085513B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79" w:name="sps12d"/>
            <w:bookmarkEnd w:id="79"/>
          </w:p>
        </w:tc>
      </w:tr>
      <w:tr w:rsidR="000A532A" w14:paraId="2348C2D0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15D955" w14:textId="77777777" w:rsidR="00B91FF3" w:rsidRPr="00DA2000" w:rsidRDefault="0085513B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F6CC4" w14:textId="77777777" w:rsidR="00B91FF3" w:rsidRPr="00DA2000" w:rsidRDefault="0085513B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633C81B4" w14:textId="77777777" w:rsidR="000A532A" w:rsidRPr="00A834A1" w:rsidRDefault="0085513B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6" w:name="sps13c"/>
            <w:bookmarkEnd w:id="86"/>
          </w:p>
        </w:tc>
      </w:tr>
    </w:tbl>
    <w:p w14:paraId="39667909" w14:textId="77777777" w:rsidR="00337700" w:rsidRPr="00DA2000" w:rsidRDefault="00337700" w:rsidP="00DA2000"/>
    <w:sectPr w:rsidR="00337700" w:rsidRPr="00DA2000" w:rsidSect="00AA4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544F" w14:textId="77777777" w:rsidR="00D6057E" w:rsidRDefault="0085513B">
      <w:r>
        <w:separator/>
      </w:r>
    </w:p>
  </w:endnote>
  <w:endnote w:type="continuationSeparator" w:id="0">
    <w:p w14:paraId="76F4FF63" w14:textId="77777777" w:rsidR="00D6057E" w:rsidRDefault="0085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9951" w14:textId="6389670A" w:rsidR="00B91FF3" w:rsidRPr="00AA462D" w:rsidRDefault="00AA462D" w:rsidP="00AA462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B96F" w14:textId="72323043" w:rsidR="00DD65B2" w:rsidRPr="00AA462D" w:rsidRDefault="00AA462D" w:rsidP="00AA462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93FE" w14:textId="77777777" w:rsidR="00DD65B2" w:rsidRPr="00DA2000" w:rsidRDefault="0085513B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0F16" w14:textId="77777777" w:rsidR="00D6057E" w:rsidRDefault="0085513B">
      <w:r>
        <w:separator/>
      </w:r>
    </w:p>
  </w:footnote>
  <w:footnote w:type="continuationSeparator" w:id="0">
    <w:p w14:paraId="46448F60" w14:textId="77777777" w:rsidR="00D6057E" w:rsidRDefault="0085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CDF" w14:textId="77777777" w:rsidR="00AA462D" w:rsidRPr="00AA462D" w:rsidRDefault="00AA462D" w:rsidP="00AA46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462D">
      <w:t>G/SPS/N/CHL/725</w:t>
    </w:r>
  </w:p>
  <w:p w14:paraId="65AB3206" w14:textId="77777777" w:rsidR="00AA462D" w:rsidRPr="00AA462D" w:rsidRDefault="00AA462D" w:rsidP="00AA46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438E10" w14:textId="272C32F2" w:rsidR="00AA462D" w:rsidRPr="00AA462D" w:rsidRDefault="00AA462D" w:rsidP="00AA46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462D">
      <w:t xml:space="preserve">- </w:t>
    </w:r>
    <w:r w:rsidRPr="00AA462D">
      <w:fldChar w:fldCharType="begin"/>
    </w:r>
    <w:r w:rsidRPr="00AA462D">
      <w:instrText xml:space="preserve"> PAGE </w:instrText>
    </w:r>
    <w:r w:rsidRPr="00AA462D">
      <w:fldChar w:fldCharType="separate"/>
    </w:r>
    <w:r w:rsidRPr="00AA462D">
      <w:rPr>
        <w:noProof/>
      </w:rPr>
      <w:t>2</w:t>
    </w:r>
    <w:r w:rsidRPr="00AA462D">
      <w:fldChar w:fldCharType="end"/>
    </w:r>
    <w:r w:rsidRPr="00AA462D">
      <w:t xml:space="preserve"> -</w:t>
    </w:r>
  </w:p>
  <w:p w14:paraId="66408300" w14:textId="158D0D4A" w:rsidR="00B91FF3" w:rsidRPr="00AA462D" w:rsidRDefault="00B91FF3" w:rsidP="00AA462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FA5D" w14:textId="77777777" w:rsidR="00AA462D" w:rsidRPr="00AA462D" w:rsidRDefault="00AA462D" w:rsidP="00AA46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462D">
      <w:t>G/SPS/N/CHL/725</w:t>
    </w:r>
  </w:p>
  <w:p w14:paraId="0849E2C3" w14:textId="77777777" w:rsidR="00AA462D" w:rsidRPr="00AA462D" w:rsidRDefault="00AA462D" w:rsidP="00AA46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6F3100" w14:textId="02BF847A" w:rsidR="00AA462D" w:rsidRPr="00AA462D" w:rsidRDefault="00AA462D" w:rsidP="00AA46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462D">
      <w:t xml:space="preserve">- </w:t>
    </w:r>
    <w:r w:rsidRPr="00AA462D">
      <w:fldChar w:fldCharType="begin"/>
    </w:r>
    <w:r w:rsidRPr="00AA462D">
      <w:instrText xml:space="preserve"> PAGE </w:instrText>
    </w:r>
    <w:r w:rsidRPr="00AA462D">
      <w:fldChar w:fldCharType="separate"/>
    </w:r>
    <w:r w:rsidRPr="00AA462D">
      <w:rPr>
        <w:noProof/>
      </w:rPr>
      <w:t>2</w:t>
    </w:r>
    <w:r w:rsidRPr="00AA462D">
      <w:fldChar w:fldCharType="end"/>
    </w:r>
    <w:r w:rsidRPr="00AA462D">
      <w:t xml:space="preserve"> -</w:t>
    </w:r>
  </w:p>
  <w:p w14:paraId="7600E459" w14:textId="2942D196" w:rsidR="00DD65B2" w:rsidRPr="00AA462D" w:rsidRDefault="00DD65B2" w:rsidP="00AA462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A532A" w14:paraId="6917E868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789273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D971BF2" w14:textId="4C3F63B9" w:rsidR="005D4F0E" w:rsidRPr="00B91FF3" w:rsidRDefault="00AA462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0A532A" w14:paraId="0464779D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553BC149" w14:textId="77777777" w:rsidR="005D4F0E" w:rsidRPr="00B91FF3" w:rsidRDefault="006F339E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5A9391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75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072EFBF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0A532A" w14:paraId="29819B1B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D4D7404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DB74E20" w14:textId="77777777" w:rsidR="00AA462D" w:rsidRDefault="00AA462D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G/SPS/N/CHL/725</w:t>
          </w:r>
        </w:p>
        <w:bookmarkEnd w:id="88"/>
        <w:p w14:paraId="25A441EB" w14:textId="4703894E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0A532A" w14:paraId="4B4DEF19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C282044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6AB927" w14:textId="77777777" w:rsidR="005D4F0E" w:rsidRPr="00B91FF3" w:rsidRDefault="0085513B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16 de marzo de 2022</w:t>
          </w:r>
          <w:bookmarkStart w:id="90" w:name="bmkDate"/>
          <w:bookmarkEnd w:id="89"/>
          <w:bookmarkEnd w:id="90"/>
        </w:p>
      </w:tc>
    </w:tr>
    <w:tr w:rsidR="000A532A" w14:paraId="0E04248B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7DA7B6F" w14:textId="5BEB974E" w:rsidR="005D4F0E" w:rsidRPr="00B91FF3" w:rsidRDefault="0085513B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79388C">
            <w:rPr>
              <w:color w:val="FF0000"/>
              <w:szCs w:val="18"/>
            </w:rPr>
            <w:t>22-</w:t>
          </w:r>
          <w:r w:rsidR="006F339E">
            <w:rPr>
              <w:color w:val="FF0000"/>
              <w:szCs w:val="18"/>
            </w:rPr>
            <w:t>2321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3BE13A2" w14:textId="77777777" w:rsidR="005D4F0E" w:rsidRPr="00B91FF3" w:rsidRDefault="0085513B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0A532A" w14:paraId="5AEB481F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FFA912E" w14:textId="1C0D1A2D" w:rsidR="005D4F0E" w:rsidRPr="00B91FF3" w:rsidRDefault="00AA462D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AA083C0" w14:textId="104E2996" w:rsidR="005D4F0E" w:rsidRPr="00DA2000" w:rsidRDefault="00AA462D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14:paraId="0F3AB245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402BE"/>
    <w:multiLevelType w:val="hybridMultilevel"/>
    <w:tmpl w:val="DD7C68F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D127932"/>
    <w:numStyleLink w:val="LegalHeadings"/>
  </w:abstractNum>
  <w:abstractNum w:abstractNumId="14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52660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E8070C" w:tentative="1">
      <w:start w:val="1"/>
      <w:numFmt w:val="lowerLetter"/>
      <w:lvlText w:val="%2."/>
      <w:lvlJc w:val="left"/>
      <w:pPr>
        <w:ind w:left="1080" w:hanging="360"/>
      </w:pPr>
    </w:lvl>
    <w:lvl w:ilvl="2" w:tplc="D79ADEC8" w:tentative="1">
      <w:start w:val="1"/>
      <w:numFmt w:val="lowerRoman"/>
      <w:lvlText w:val="%3."/>
      <w:lvlJc w:val="right"/>
      <w:pPr>
        <w:ind w:left="1800" w:hanging="180"/>
      </w:pPr>
    </w:lvl>
    <w:lvl w:ilvl="3" w:tplc="558C2F48" w:tentative="1">
      <w:start w:val="1"/>
      <w:numFmt w:val="decimal"/>
      <w:lvlText w:val="%4."/>
      <w:lvlJc w:val="left"/>
      <w:pPr>
        <w:ind w:left="2520" w:hanging="360"/>
      </w:pPr>
    </w:lvl>
    <w:lvl w:ilvl="4" w:tplc="59E4F82A" w:tentative="1">
      <w:start w:val="1"/>
      <w:numFmt w:val="lowerLetter"/>
      <w:lvlText w:val="%5."/>
      <w:lvlJc w:val="left"/>
      <w:pPr>
        <w:ind w:left="3240" w:hanging="360"/>
      </w:pPr>
    </w:lvl>
    <w:lvl w:ilvl="5" w:tplc="0E4A75B6" w:tentative="1">
      <w:start w:val="1"/>
      <w:numFmt w:val="lowerRoman"/>
      <w:lvlText w:val="%6."/>
      <w:lvlJc w:val="right"/>
      <w:pPr>
        <w:ind w:left="3960" w:hanging="180"/>
      </w:pPr>
    </w:lvl>
    <w:lvl w:ilvl="6" w:tplc="5132489E" w:tentative="1">
      <w:start w:val="1"/>
      <w:numFmt w:val="decimal"/>
      <w:lvlText w:val="%7."/>
      <w:lvlJc w:val="left"/>
      <w:pPr>
        <w:ind w:left="4680" w:hanging="360"/>
      </w:pPr>
    </w:lvl>
    <w:lvl w:ilvl="7" w:tplc="3BC08C86" w:tentative="1">
      <w:start w:val="1"/>
      <w:numFmt w:val="lowerLetter"/>
      <w:lvlText w:val="%8."/>
      <w:lvlJc w:val="left"/>
      <w:pPr>
        <w:ind w:left="5400" w:hanging="360"/>
      </w:pPr>
    </w:lvl>
    <w:lvl w:ilvl="8" w:tplc="989076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532A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6F339E"/>
    <w:rsid w:val="00727F5B"/>
    <w:rsid w:val="00735ADA"/>
    <w:rsid w:val="0078182B"/>
    <w:rsid w:val="0079388C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5513B"/>
    <w:rsid w:val="00885409"/>
    <w:rsid w:val="00897E8D"/>
    <w:rsid w:val="008A1305"/>
    <w:rsid w:val="008A2F61"/>
    <w:rsid w:val="00904862"/>
    <w:rsid w:val="00906BFC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A462D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057E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DBCD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CHL/22_2255_01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CHL/22_2255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714</Words>
  <Characters>4067</Characters>
  <Application>Microsoft Office Word</Application>
  <DocSecurity>0</DocSecurity>
  <Lines>92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10</cp:revision>
  <dcterms:created xsi:type="dcterms:W3CDTF">2017-07-03T11:20:00Z</dcterms:created>
  <dcterms:modified xsi:type="dcterms:W3CDTF">2022-03-16T13:18:00Z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6bb2212c-6b59-46ce-90d9-7b8c1faf1793</vt:lpwstr>
  </property>
  <property fmtid="{D5CDD505-2E9C-101B-9397-08002B2CF9AE}" pid="3" name="Symbol1">
    <vt:lpwstr>G/SPS/N/CHL/725</vt:lpwstr>
  </property>
  <property fmtid="{D5CDD505-2E9C-101B-9397-08002B2CF9AE}" pid="4" name="WTOCLASSIFICATION">
    <vt:lpwstr>WTO OFFICIAL</vt:lpwstr>
  </property>
</Properties>
</file>