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E61A5" w:rsidP="002F6A28">
      <w:pPr>
        <w:pStyle w:val="Title"/>
        <w:rPr>
          <w:caps w:val="0"/>
          <w:kern w:val="0"/>
        </w:rPr>
      </w:pPr>
      <w:r w:rsidRPr="002F6A28">
        <w:rPr>
          <w:caps w:val="0"/>
          <w:kern w:val="0"/>
        </w:rPr>
        <w:t>NOTIFICATION</w:t>
      </w:r>
    </w:p>
    <w:p w:rsidR="009239F7" w:rsidRPr="002F6A28" w:rsidRDefault="008E61A5" w:rsidP="002F6A28">
      <w:pPr>
        <w:jc w:val="center"/>
      </w:pPr>
      <w:r w:rsidRPr="002F6A28">
        <w:t>The following notification is being circulated in accordance with Article 10.6</w:t>
      </w:r>
    </w:p>
    <w:p w:rsidR="009239F7" w:rsidRPr="002F6A28" w:rsidRDefault="002374F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D6615" w:rsidTr="0069259F">
        <w:tc>
          <w:tcPr>
            <w:tcW w:w="713" w:type="dxa"/>
            <w:tcBorders>
              <w:bottom w:val="single" w:sz="6" w:space="0" w:color="auto"/>
            </w:tcBorders>
            <w:shd w:val="clear" w:color="auto" w:fill="auto"/>
          </w:tcPr>
          <w:p w:rsidR="00F85C99" w:rsidRPr="002F6A28" w:rsidRDefault="008E61A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E61A5"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8E61A5" w:rsidP="002F6A28">
            <w:pPr>
              <w:spacing w:after="120"/>
            </w:pPr>
            <w:r w:rsidRPr="002F6A28">
              <w:rPr>
                <w:b/>
              </w:rPr>
              <w:t>If applicable, name of local government involved (Article 3.2 and 7.2):</w:t>
            </w:r>
            <w:r w:rsidRPr="002F6A28">
              <w:t xml:space="preserve"> </w:t>
            </w:r>
            <w:bookmarkStart w:id="1" w:name="sps1b"/>
            <w:bookmarkEnd w:id="1"/>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E61A5" w:rsidP="00BE5CE4">
            <w:pPr>
              <w:spacing w:before="120" w:after="120"/>
            </w:pPr>
            <w:r w:rsidRPr="002F6A28">
              <w:rPr>
                <w:b/>
              </w:rPr>
              <w:t xml:space="preserve">Agency responsible: </w:t>
            </w:r>
            <w:r>
              <w:t>Bureau of Safety and Environmental Enforcement (BSEE), Department of Interior [1390]</w:t>
            </w:r>
            <w:bookmarkStart w:id="2" w:name="sps2a"/>
            <w:bookmarkEnd w:id="2"/>
          </w:p>
          <w:p w:rsidR="00F85C99" w:rsidRPr="002F6A28" w:rsidRDefault="008E61A5"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 xml:space="preserve">Please submit comments to: USA WTO TBT Enquiry Point, Email: </w:t>
            </w:r>
            <w:hyperlink r:id="rId8" w:history="1">
              <w:r>
                <w:rPr>
                  <w:color w:val="0000FF"/>
                  <w:u w:val="single"/>
                </w:rPr>
                <w:t>usatbtep@nist.gov</w:t>
              </w:r>
            </w:hyperlink>
            <w:bookmarkStart w:id="3" w:name="sps4a"/>
            <w:bookmarkEnd w:id="3"/>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E61A5" w:rsidP="00BE5CE4">
            <w:pPr>
              <w:spacing w:before="120" w:after="120"/>
              <w:rPr>
                <w:b/>
              </w:rPr>
            </w:pPr>
            <w:r w:rsidRPr="002F6A28">
              <w:rPr>
                <w:b/>
              </w:rPr>
              <w:t>Notified under Article 2.9.2 [</w:t>
            </w:r>
            <w:bookmarkStart w:id="4" w:name="tbt3a"/>
            <w:r w:rsidRPr="002F6A28">
              <w:rPr>
                <w:b/>
              </w:rPr>
              <w:t>X</w:t>
            </w:r>
            <w:bookmarkEnd w:id="4"/>
            <w:r w:rsidRPr="002F6A28">
              <w:rPr>
                <w:b/>
              </w:rPr>
              <w:t>], 2.10.1 [</w:t>
            </w:r>
            <w:r w:rsidR="00BE5CE4" w:rsidRPr="002F6A28">
              <w:rPr>
                <w:b/>
              </w:rPr>
              <w:t> </w:t>
            </w:r>
            <w:r w:rsidRPr="002F6A28">
              <w:rPr>
                <w:b/>
              </w:rPr>
              <w:t>], 5.6.2 [</w:t>
            </w:r>
            <w:bookmarkStart w:id="5" w:name="tbt3c"/>
            <w:r w:rsidRPr="002F6A28">
              <w:rPr>
                <w:b/>
              </w:rPr>
              <w:t>X</w:t>
            </w:r>
            <w:bookmarkEnd w:id="5"/>
            <w:r w:rsidRPr="002F6A28">
              <w:rPr>
                <w:b/>
              </w:rPr>
              <w:t>], 5.7.1 [</w:t>
            </w:r>
            <w:r w:rsidR="00BE5CE4" w:rsidRPr="002F6A28">
              <w:rPr>
                <w:b/>
              </w:rPr>
              <w:t> </w:t>
            </w:r>
            <w:r w:rsidRPr="002F6A28">
              <w:rPr>
                <w:b/>
              </w:rPr>
              <w:t>], other:</w:t>
            </w:r>
            <w:bookmarkStart w:id="6" w:name="tbt3e"/>
            <w:bookmarkEnd w:id="6"/>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E61A5" w:rsidP="002F6A28">
            <w:pPr>
              <w:spacing w:before="120" w:after="120"/>
            </w:pPr>
            <w:r w:rsidRPr="002F6A28">
              <w:rPr>
                <w:b/>
              </w:rPr>
              <w:t xml:space="preserve">Products covered (HS or CCCN where applicable, otherwise national tariff heading. ICS numbers may be provided in addition, where applicable): </w:t>
            </w:r>
            <w:r>
              <w:t>Blowout preventer systems</w:t>
            </w:r>
          </w:p>
          <w:p w:rsidR="002D6615" w:rsidRDefault="008E61A5">
            <w:pPr>
              <w:spacing w:after="120"/>
            </w:pPr>
            <w:r>
              <w:t xml:space="preserve">Environmental protection (ICS 13.020), Extraction and processing of petroleum and natural gas (ICS 75.020), Equipment for petroleum </w:t>
            </w:r>
            <w:r w:rsidR="000542F5">
              <w:t>and natural gas industries (ICS </w:t>
            </w:r>
            <w:r>
              <w:t>75.180), Petroleum products and natural gas handling equipment (ICS 75.200).</w:t>
            </w:r>
            <w:bookmarkStart w:id="7" w:name="sps3a"/>
            <w:bookmarkEnd w:id="7"/>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E61A5" w:rsidP="002F6A28">
            <w:pPr>
              <w:spacing w:before="120" w:after="120"/>
            </w:pPr>
            <w:r w:rsidRPr="002F6A28">
              <w:rPr>
                <w:b/>
              </w:rPr>
              <w:t xml:space="preserve">Title, number of pages and language(s) of the notified document: </w:t>
            </w:r>
            <w:r>
              <w:t xml:space="preserve">Oil and Gas and Sulfur Operations in the Outer </w:t>
            </w:r>
            <w:r w:rsidR="000542F5">
              <w:t>Continental Shelf—</w:t>
            </w:r>
            <w:r>
              <w:t>Blowout Preventer Systems and Well Control Revisions (35 page(s), in English)</w:t>
            </w:r>
            <w:bookmarkStart w:id="8" w:name="sps5a"/>
            <w:bookmarkStart w:id="9" w:name="sps5b"/>
            <w:bookmarkEnd w:id="8"/>
            <w:bookmarkEnd w:id="9"/>
            <w:r w:rsidR="00BE5CE4" w:rsidRPr="002F6A28">
              <w:t xml:space="preserve"> </w:t>
            </w:r>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E61A5" w:rsidP="002F6A28">
            <w:pPr>
              <w:spacing w:before="120" w:after="120"/>
              <w:rPr>
                <w:b/>
              </w:rPr>
            </w:pPr>
            <w:r w:rsidRPr="002F6A28">
              <w:rPr>
                <w:b/>
              </w:rPr>
              <w:t xml:space="preserve">Description of content: </w:t>
            </w:r>
            <w:r>
              <w:t>The Bureau of Safety and Environmental Enforcement (BSEE) is proposing to revise existing regulations for well control and blowout preventer systems. This proposed rule would revise requirements for well design, well control, casing, cementing, real-time monitoring (RTM), and subsea containment. These revisions modify regulations pertaining to offshore oil and gas drilling, completions, workovers, and decommissioning in accordance with Executive and Secretary of the Interior's Orders to ensure safety and environmental protection, while correcting errors and reducing certain unnecessary regulatory burdens imposed under the existing regulations. Accordingly, after thoroughly reexamining the original Blowout Preventer Systems and Well Control final rule (WCR), experiences from the implementation process, and BSEE policy, BSEE proposes to amend, revise, or remove current regulatory provisions that create unnecessary burdens on stakeholders while ensuring safety and environmental protection. The proposed regulations would also address various issues and errors that were identified during the implementation of the recent rulemaking on these issues.</w:t>
            </w:r>
            <w:bookmarkStart w:id="10" w:name="sps6a"/>
            <w:bookmarkEnd w:id="10"/>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E61A5" w:rsidP="002F6A28">
            <w:pPr>
              <w:spacing w:before="120" w:after="120"/>
              <w:rPr>
                <w:b/>
              </w:rPr>
            </w:pPr>
            <w:r w:rsidRPr="002F6A28">
              <w:rPr>
                <w:b/>
              </w:rPr>
              <w:t xml:space="preserve">Objective and rationale, including the nature of urgent problems where applicable: </w:t>
            </w:r>
            <w:r>
              <w:t>Protection of human health or safety; Protection of the environment</w:t>
            </w:r>
            <w:bookmarkStart w:id="11" w:name="sps7f"/>
            <w:bookmarkEnd w:id="11"/>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0542F5">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8E61A5" w:rsidP="000542F5">
            <w:pPr>
              <w:keepNext/>
              <w:keepLines/>
              <w:spacing w:before="120" w:after="120"/>
            </w:pPr>
            <w:r w:rsidRPr="002F6A28">
              <w:rPr>
                <w:b/>
              </w:rPr>
              <w:t>Relevant documents:</w:t>
            </w:r>
            <w:r w:rsidRPr="002F6A28">
              <w:t xml:space="preserve"> </w:t>
            </w:r>
            <w:r>
              <w:rPr>
                <w:lang w:eastAsia="en-GB"/>
              </w:rPr>
              <w:t>83 Federal Register (FR) 22128, 11 May 2018; Title 30 Code of Federal Regulations (CFR) Part 250.</w:t>
            </w:r>
            <w:r w:rsidR="00BE5CE4">
              <w:rPr>
                <w:lang w:eastAsia="en-GB"/>
              </w:rPr>
              <w:t> </w:t>
            </w:r>
            <w:r>
              <w:rPr>
                <w:lang w:eastAsia="en-GB"/>
              </w:rPr>
              <w:t>Will appear in the Federal Register when adopted</w:t>
            </w:r>
            <w:r>
              <w:rPr>
                <w:spacing w:val="-2"/>
                <w:lang w:eastAsia="en-GB"/>
              </w:rPr>
              <w:t>.</w:t>
            </w:r>
          </w:p>
          <w:p w:rsidR="002D6615" w:rsidRDefault="008E61A5" w:rsidP="000542F5">
            <w:pPr>
              <w:keepNext/>
              <w:keepLines/>
              <w:spacing w:after="120"/>
            </w:pPr>
            <w:r>
              <w:t xml:space="preserve">Oil and Gas and Sulfur Operations </w:t>
            </w:r>
            <w:r w:rsidR="00DE21CD">
              <w:t>in the Outer Continental Shelf</w:t>
            </w:r>
            <w:r w:rsidR="00DE21CD">
              <w:softHyphen/>
              <w:t>—</w:t>
            </w:r>
            <w:r>
              <w:t>Blowout Preventer Systems and Well Control, Final Rule published 29 April 2016:</w:t>
            </w:r>
          </w:p>
          <w:p w:rsidR="002D6615" w:rsidRDefault="002374F2" w:rsidP="000542F5">
            <w:pPr>
              <w:keepNext/>
              <w:keepLines/>
              <w:spacing w:after="120"/>
            </w:pPr>
            <w:hyperlink r:id="rId9" w:tgtFrame="_blank" w:history="1">
              <w:r w:rsidR="008E61A5">
                <w:rPr>
                  <w:color w:val="0000FF"/>
                  <w:u w:val="single"/>
                </w:rPr>
                <w:t>https://www.gpo.gov/fdsys/pkg/FR</w:t>
              </w:r>
              <w:bookmarkStart w:id="12" w:name="_GoBack"/>
              <w:bookmarkEnd w:id="12"/>
              <w:r w:rsidR="008E61A5">
                <w:rPr>
                  <w:color w:val="0000FF"/>
                  <w:u w:val="single"/>
                </w:rPr>
                <w:t>-</w:t>
              </w:r>
              <w:r w:rsidR="008E61A5">
                <w:rPr>
                  <w:color w:val="0000FF"/>
                  <w:u w:val="single"/>
                </w:rPr>
                <w:t>2016-04-29/html/2016-08921.htm</w:t>
              </w:r>
            </w:hyperlink>
          </w:p>
          <w:p w:rsidR="002D6615" w:rsidRDefault="002374F2" w:rsidP="000542F5">
            <w:pPr>
              <w:keepNext/>
              <w:keepLines/>
              <w:spacing w:after="120"/>
            </w:pPr>
            <w:hyperlink r:id="rId10" w:tgtFrame="_blank" w:history="1">
              <w:r w:rsidR="008E61A5">
                <w:rPr>
                  <w:color w:val="0000FF"/>
                  <w:u w:val="single"/>
                </w:rPr>
                <w:t>https://www.gpo.gov/fdsys/pkg/FR-2016-04-29/pdf/2016-08921.pdf</w:t>
              </w:r>
            </w:hyperlink>
            <w:bookmarkStart w:id="13" w:name="sps9a"/>
            <w:bookmarkEnd w:id="13"/>
            <w:r w:rsidR="008E61A5" w:rsidRPr="002F6A28">
              <w:rPr>
                <w:bCs/>
              </w:rPr>
              <w:t xml:space="preserve"> </w:t>
            </w:r>
            <w:bookmarkStart w:id="14" w:name="sps9b"/>
            <w:bookmarkEnd w:id="14"/>
          </w:p>
        </w:tc>
      </w:tr>
      <w:tr w:rsidR="002D6615" w:rsidTr="0069259F">
        <w:tc>
          <w:tcPr>
            <w:tcW w:w="713" w:type="dxa"/>
            <w:tcBorders>
              <w:top w:val="single" w:sz="6" w:space="0" w:color="auto"/>
              <w:bottom w:val="single" w:sz="6" w:space="0" w:color="auto"/>
            </w:tcBorders>
            <w:shd w:val="clear" w:color="auto" w:fill="auto"/>
          </w:tcPr>
          <w:p w:rsidR="00EE3A11" w:rsidRPr="002F6A28" w:rsidRDefault="008E61A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E61A5" w:rsidP="002F6A28">
            <w:pPr>
              <w:spacing w:before="120" w:after="120"/>
              <w:jc w:val="left"/>
            </w:pPr>
            <w:r w:rsidRPr="002F6A28">
              <w:rPr>
                <w:b/>
              </w:rPr>
              <w:t>Proposed date of adoption:</w:t>
            </w:r>
            <w:bookmarkStart w:id="15" w:name="sps10b"/>
            <w:r w:rsidR="00BE5CE4" w:rsidRPr="002F6A28">
              <w:rPr>
                <w:b/>
              </w:rPr>
              <w:t xml:space="preserve"> </w:t>
            </w:r>
            <w:r w:rsidRPr="002F6A28">
              <w:t>To be determined</w:t>
            </w:r>
            <w:bookmarkEnd w:id="15"/>
          </w:p>
          <w:p w:rsidR="00EE3A11" w:rsidRPr="002F6A28" w:rsidRDefault="008E61A5" w:rsidP="002F6A28">
            <w:pPr>
              <w:spacing w:after="120"/>
              <w:jc w:val="left"/>
            </w:pPr>
            <w:r w:rsidRPr="002F6A28">
              <w:rPr>
                <w:b/>
              </w:rPr>
              <w:t>Proposed date of entry into force:</w:t>
            </w:r>
            <w:bookmarkStart w:id="16" w:name="sps11b"/>
            <w:r w:rsidR="00BE5CE4" w:rsidRPr="002F6A28">
              <w:rPr>
                <w:b/>
              </w:rPr>
              <w:t xml:space="preserve"> </w:t>
            </w:r>
            <w:r w:rsidRPr="002F6A28">
              <w:t>To be determined</w:t>
            </w:r>
            <w:bookmarkEnd w:id="16"/>
          </w:p>
        </w:tc>
      </w:tr>
      <w:tr w:rsidR="002D6615" w:rsidTr="0069259F">
        <w:tc>
          <w:tcPr>
            <w:tcW w:w="713" w:type="dxa"/>
            <w:tcBorders>
              <w:top w:val="single" w:sz="6" w:space="0" w:color="auto"/>
              <w:bottom w:val="single" w:sz="6" w:space="0" w:color="auto"/>
            </w:tcBorders>
            <w:shd w:val="clear" w:color="auto" w:fill="auto"/>
          </w:tcPr>
          <w:p w:rsidR="00F85C99" w:rsidRPr="002F6A28" w:rsidRDefault="008E61A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E61A5" w:rsidP="002F6A28">
            <w:pPr>
              <w:spacing w:before="120" w:after="120"/>
            </w:pPr>
            <w:r w:rsidRPr="002F6A28">
              <w:rPr>
                <w:b/>
              </w:rPr>
              <w:t xml:space="preserve">Final date for comments: </w:t>
            </w:r>
            <w:r>
              <w:t>10 July 2018</w:t>
            </w:r>
            <w:bookmarkStart w:id="17" w:name="sps12a"/>
            <w:bookmarkEnd w:id="17"/>
          </w:p>
        </w:tc>
      </w:tr>
      <w:tr w:rsidR="002D6615" w:rsidTr="0069259F">
        <w:tc>
          <w:tcPr>
            <w:tcW w:w="713" w:type="dxa"/>
            <w:tcBorders>
              <w:top w:val="single" w:sz="6" w:space="0" w:color="auto"/>
            </w:tcBorders>
            <w:shd w:val="clear" w:color="auto" w:fill="auto"/>
          </w:tcPr>
          <w:p w:rsidR="00F85C99" w:rsidRPr="002F6A28" w:rsidRDefault="008E61A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E61A5" w:rsidP="00E969D2">
            <w:pPr>
              <w:keepNext/>
              <w:keepLines/>
              <w:spacing w:before="120" w:after="120"/>
            </w:pPr>
            <w:r w:rsidRPr="002F6A28">
              <w:rPr>
                <w:b/>
              </w:rPr>
              <w:t>Texts available from: National enquiry point [ ]</w:t>
            </w:r>
            <w:bookmarkStart w:id="18" w:name="sps13b"/>
            <w:bookmarkEnd w:id="18"/>
            <w:r w:rsidRPr="002F6A28">
              <w:rPr>
                <w:b/>
              </w:rPr>
              <w:t xml:space="preserve"> or address, telephone and fax numbers and email and website addresses, if available, of other body:</w:t>
            </w:r>
            <w:r w:rsidRPr="002F6A28">
              <w:t xml:space="preserve"> </w:t>
            </w:r>
          </w:p>
          <w:p w:rsidR="00F85C99" w:rsidRPr="002F6A28" w:rsidRDefault="002374F2" w:rsidP="00E969D2">
            <w:pPr>
              <w:keepNext/>
              <w:keepLines/>
              <w:spacing w:after="120"/>
              <w:jc w:val="left"/>
            </w:pPr>
            <w:hyperlink r:id="rId11" w:tgtFrame="_blank" w:history="1">
              <w:r w:rsidR="008E61A5">
                <w:rPr>
                  <w:color w:val="0000FF"/>
                  <w:u w:val="single"/>
                </w:rPr>
                <w:t>https://members.wto.org/crnattachments/2018/TBT/USA/18_2494_00_e.pdf</w:t>
              </w:r>
            </w:hyperlink>
            <w:bookmarkStart w:id="19" w:name="sps13c"/>
            <w:bookmarkEnd w:id="19"/>
          </w:p>
        </w:tc>
      </w:tr>
    </w:tbl>
    <w:p w:rsidR="00EE3A11" w:rsidRPr="002F6A28" w:rsidRDefault="002374F2" w:rsidP="002F6A28"/>
    <w:sectPr w:rsidR="00EE3A11" w:rsidRPr="002F6A28" w:rsidSect="00BA2CC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35" w:rsidRDefault="008E61A5">
      <w:r>
        <w:separator/>
      </w:r>
    </w:p>
  </w:endnote>
  <w:endnote w:type="continuationSeparator" w:id="0">
    <w:p w:rsidR="004D6635" w:rsidRDefault="008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A2CC5" w:rsidRDefault="00BA2CC5" w:rsidP="00BA2CC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A2CC5" w:rsidRDefault="00BA2CC5" w:rsidP="00BA2CC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E61A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35" w:rsidRDefault="008E61A5">
      <w:r>
        <w:separator/>
      </w:r>
    </w:p>
  </w:footnote>
  <w:footnote w:type="continuationSeparator" w:id="0">
    <w:p w:rsidR="004D6635" w:rsidRDefault="008E6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C5" w:rsidRPr="00BA2CC5" w:rsidRDefault="00BA2CC5" w:rsidP="00BA2CC5">
    <w:pPr>
      <w:pStyle w:val="Header"/>
      <w:pBdr>
        <w:bottom w:val="single" w:sz="4" w:space="1" w:color="auto"/>
      </w:pBdr>
      <w:tabs>
        <w:tab w:val="clear" w:pos="4513"/>
        <w:tab w:val="clear" w:pos="9027"/>
      </w:tabs>
      <w:jc w:val="center"/>
    </w:pPr>
    <w:r w:rsidRPr="00BA2CC5">
      <w:t>G/TBT/N/USA/1367</w:t>
    </w:r>
  </w:p>
  <w:p w:rsidR="00BA2CC5" w:rsidRPr="00BA2CC5" w:rsidRDefault="00BA2CC5" w:rsidP="00BA2CC5">
    <w:pPr>
      <w:pStyle w:val="Header"/>
      <w:pBdr>
        <w:bottom w:val="single" w:sz="4" w:space="1" w:color="auto"/>
      </w:pBdr>
      <w:tabs>
        <w:tab w:val="clear" w:pos="4513"/>
        <w:tab w:val="clear" w:pos="9027"/>
      </w:tabs>
      <w:jc w:val="center"/>
    </w:pPr>
  </w:p>
  <w:p w:rsidR="00BA2CC5" w:rsidRPr="00BA2CC5" w:rsidRDefault="00BA2CC5" w:rsidP="00BA2CC5">
    <w:pPr>
      <w:pStyle w:val="Header"/>
      <w:pBdr>
        <w:bottom w:val="single" w:sz="4" w:space="1" w:color="auto"/>
      </w:pBdr>
      <w:tabs>
        <w:tab w:val="clear" w:pos="4513"/>
        <w:tab w:val="clear" w:pos="9027"/>
      </w:tabs>
      <w:jc w:val="center"/>
    </w:pPr>
    <w:r w:rsidRPr="00BA2CC5">
      <w:t xml:space="preserve">- </w:t>
    </w:r>
    <w:r w:rsidRPr="00BA2CC5">
      <w:fldChar w:fldCharType="begin"/>
    </w:r>
    <w:r w:rsidRPr="00BA2CC5">
      <w:instrText xml:space="preserve"> PAGE </w:instrText>
    </w:r>
    <w:r w:rsidRPr="00BA2CC5">
      <w:fldChar w:fldCharType="separate"/>
    </w:r>
    <w:r w:rsidR="002374F2">
      <w:rPr>
        <w:noProof/>
      </w:rPr>
      <w:t>2</w:t>
    </w:r>
    <w:r w:rsidRPr="00BA2CC5">
      <w:fldChar w:fldCharType="end"/>
    </w:r>
    <w:r w:rsidRPr="00BA2CC5">
      <w:t xml:space="preserve"> -</w:t>
    </w:r>
  </w:p>
  <w:p w:rsidR="009239F7" w:rsidRPr="00BA2CC5" w:rsidRDefault="002374F2" w:rsidP="00BA2CC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C5" w:rsidRPr="00BA2CC5" w:rsidRDefault="00BA2CC5" w:rsidP="00BA2CC5">
    <w:pPr>
      <w:pStyle w:val="Header"/>
      <w:pBdr>
        <w:bottom w:val="single" w:sz="4" w:space="1" w:color="auto"/>
      </w:pBdr>
      <w:tabs>
        <w:tab w:val="clear" w:pos="4513"/>
        <w:tab w:val="clear" w:pos="9027"/>
      </w:tabs>
      <w:jc w:val="center"/>
    </w:pPr>
    <w:r w:rsidRPr="00BA2CC5">
      <w:t>G/TBT/N/USA/1367</w:t>
    </w:r>
  </w:p>
  <w:p w:rsidR="00BA2CC5" w:rsidRPr="00BA2CC5" w:rsidRDefault="00BA2CC5" w:rsidP="00BA2CC5">
    <w:pPr>
      <w:pStyle w:val="Header"/>
      <w:pBdr>
        <w:bottom w:val="single" w:sz="4" w:space="1" w:color="auto"/>
      </w:pBdr>
      <w:tabs>
        <w:tab w:val="clear" w:pos="4513"/>
        <w:tab w:val="clear" w:pos="9027"/>
      </w:tabs>
      <w:jc w:val="center"/>
    </w:pPr>
  </w:p>
  <w:p w:rsidR="00BA2CC5" w:rsidRPr="00BA2CC5" w:rsidRDefault="00BA2CC5" w:rsidP="00BA2CC5">
    <w:pPr>
      <w:pStyle w:val="Header"/>
      <w:pBdr>
        <w:bottom w:val="single" w:sz="4" w:space="1" w:color="auto"/>
      </w:pBdr>
      <w:tabs>
        <w:tab w:val="clear" w:pos="4513"/>
        <w:tab w:val="clear" w:pos="9027"/>
      </w:tabs>
      <w:jc w:val="center"/>
    </w:pPr>
    <w:r w:rsidRPr="00BA2CC5">
      <w:t xml:space="preserve">- </w:t>
    </w:r>
    <w:r w:rsidRPr="00BA2CC5">
      <w:fldChar w:fldCharType="begin"/>
    </w:r>
    <w:r w:rsidRPr="00BA2CC5">
      <w:instrText xml:space="preserve"> PAGE </w:instrText>
    </w:r>
    <w:r w:rsidRPr="00BA2CC5">
      <w:fldChar w:fldCharType="separate"/>
    </w:r>
    <w:r w:rsidRPr="00BA2CC5">
      <w:rPr>
        <w:noProof/>
      </w:rPr>
      <w:t>2</w:t>
    </w:r>
    <w:r w:rsidRPr="00BA2CC5">
      <w:fldChar w:fldCharType="end"/>
    </w:r>
    <w:r w:rsidRPr="00BA2CC5">
      <w:t xml:space="preserve"> -</w:t>
    </w:r>
  </w:p>
  <w:p w:rsidR="009239F7" w:rsidRPr="00BA2CC5" w:rsidRDefault="002374F2" w:rsidP="00BA2CC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6615" w:rsidTr="008612A9">
      <w:trPr>
        <w:trHeight w:val="240"/>
        <w:jc w:val="center"/>
      </w:trPr>
      <w:tc>
        <w:tcPr>
          <w:tcW w:w="3794" w:type="dxa"/>
          <w:shd w:val="clear" w:color="auto" w:fill="FFFFFF"/>
          <w:tcMar>
            <w:left w:w="108" w:type="dxa"/>
            <w:right w:w="108" w:type="dxa"/>
          </w:tcMar>
          <w:vAlign w:val="center"/>
        </w:tcPr>
        <w:p w:rsidR="00ED54E0" w:rsidRPr="009239F7" w:rsidRDefault="002374F2"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BA2CC5" w:rsidP="00B801E9">
          <w:pPr>
            <w:jc w:val="right"/>
            <w:rPr>
              <w:b/>
              <w:color w:val="FF0000"/>
              <w:szCs w:val="16"/>
            </w:rPr>
          </w:pPr>
          <w:r>
            <w:rPr>
              <w:b/>
              <w:color w:val="FF0000"/>
              <w:szCs w:val="16"/>
            </w:rPr>
            <w:t xml:space="preserve"> </w:t>
          </w:r>
        </w:p>
      </w:tc>
    </w:tr>
    <w:bookmarkEnd w:id="20"/>
    <w:tr w:rsidR="002D6615" w:rsidTr="008612A9">
      <w:trPr>
        <w:trHeight w:val="213"/>
        <w:jc w:val="center"/>
      </w:trPr>
      <w:tc>
        <w:tcPr>
          <w:tcW w:w="3794" w:type="dxa"/>
          <w:vMerge w:val="restart"/>
          <w:shd w:val="clear" w:color="auto" w:fill="FFFFFF"/>
          <w:tcMar>
            <w:left w:w="0" w:type="dxa"/>
            <w:right w:w="0" w:type="dxa"/>
          </w:tcMar>
        </w:tcPr>
        <w:p w:rsidR="00ED54E0" w:rsidRPr="009239F7" w:rsidRDefault="00BA2CC5" w:rsidP="00B801E9">
          <w:pPr>
            <w:jc w:val="left"/>
          </w:pPr>
          <w:r>
            <w:rPr>
              <w:noProof/>
              <w:lang w:eastAsia="en-GB"/>
            </w:rPr>
            <w:drawing>
              <wp:inline distT="0" distB="0" distL="0" distR="0" wp14:anchorId="2415D084" wp14:editId="73ED115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374F2" w:rsidP="00B801E9">
          <w:pPr>
            <w:jc w:val="right"/>
            <w:rPr>
              <w:b/>
              <w:szCs w:val="16"/>
            </w:rPr>
          </w:pPr>
        </w:p>
      </w:tc>
    </w:tr>
    <w:tr w:rsidR="002D6615" w:rsidTr="008612A9">
      <w:trPr>
        <w:trHeight w:val="868"/>
        <w:jc w:val="center"/>
      </w:trPr>
      <w:tc>
        <w:tcPr>
          <w:tcW w:w="3794" w:type="dxa"/>
          <w:vMerge/>
          <w:shd w:val="clear" w:color="auto" w:fill="FFFFFF"/>
          <w:tcMar>
            <w:left w:w="108" w:type="dxa"/>
            <w:right w:w="108" w:type="dxa"/>
          </w:tcMar>
        </w:tcPr>
        <w:p w:rsidR="00ED54E0" w:rsidRPr="009239F7" w:rsidRDefault="002374F2" w:rsidP="00B801E9">
          <w:pPr>
            <w:jc w:val="left"/>
            <w:rPr>
              <w:noProof/>
              <w:lang w:eastAsia="en-GB"/>
            </w:rPr>
          </w:pPr>
        </w:p>
      </w:tc>
      <w:tc>
        <w:tcPr>
          <w:tcW w:w="5448" w:type="dxa"/>
          <w:gridSpan w:val="2"/>
          <w:shd w:val="clear" w:color="auto" w:fill="FFFFFF"/>
          <w:tcMar>
            <w:left w:w="108" w:type="dxa"/>
            <w:right w:w="108" w:type="dxa"/>
          </w:tcMar>
        </w:tcPr>
        <w:p w:rsidR="00BA2CC5" w:rsidRDefault="00BA2CC5" w:rsidP="00B801E9">
          <w:pPr>
            <w:jc w:val="right"/>
            <w:rPr>
              <w:b/>
              <w:szCs w:val="16"/>
            </w:rPr>
          </w:pPr>
          <w:bookmarkStart w:id="21" w:name="bmkSymbols"/>
          <w:r>
            <w:rPr>
              <w:b/>
              <w:szCs w:val="16"/>
            </w:rPr>
            <w:t>G/TBT/N/USA/1367</w:t>
          </w:r>
        </w:p>
        <w:bookmarkEnd w:id="21"/>
        <w:p w:rsidR="00ED54E0" w:rsidRPr="009239F7" w:rsidRDefault="002374F2" w:rsidP="00B801E9">
          <w:pPr>
            <w:jc w:val="right"/>
            <w:rPr>
              <w:b/>
              <w:szCs w:val="16"/>
            </w:rPr>
          </w:pPr>
        </w:p>
      </w:tc>
    </w:tr>
    <w:tr w:rsidR="002D6615" w:rsidTr="008612A9">
      <w:trPr>
        <w:trHeight w:val="240"/>
        <w:jc w:val="center"/>
      </w:trPr>
      <w:tc>
        <w:tcPr>
          <w:tcW w:w="3794" w:type="dxa"/>
          <w:vMerge/>
          <w:shd w:val="clear" w:color="auto" w:fill="FFFFFF"/>
          <w:tcMar>
            <w:left w:w="108" w:type="dxa"/>
            <w:right w:w="108" w:type="dxa"/>
          </w:tcMar>
          <w:vAlign w:val="center"/>
        </w:tcPr>
        <w:p w:rsidR="00ED54E0" w:rsidRPr="009239F7" w:rsidRDefault="002374F2" w:rsidP="00B801E9"/>
      </w:tc>
      <w:tc>
        <w:tcPr>
          <w:tcW w:w="5448" w:type="dxa"/>
          <w:gridSpan w:val="2"/>
          <w:shd w:val="clear" w:color="auto" w:fill="FFFFFF"/>
          <w:tcMar>
            <w:left w:w="108" w:type="dxa"/>
            <w:right w:w="108" w:type="dxa"/>
          </w:tcMar>
          <w:vAlign w:val="center"/>
        </w:tcPr>
        <w:p w:rsidR="00ED54E0" w:rsidRPr="009239F7" w:rsidRDefault="002244CF" w:rsidP="00B801E9">
          <w:pPr>
            <w:jc w:val="right"/>
            <w:rPr>
              <w:szCs w:val="16"/>
            </w:rPr>
          </w:pPr>
          <w:bookmarkStart w:id="22" w:name="spsDateDistribution"/>
          <w:bookmarkStart w:id="23" w:name="bmkDate"/>
          <w:bookmarkEnd w:id="22"/>
          <w:bookmarkEnd w:id="23"/>
          <w:r>
            <w:rPr>
              <w:szCs w:val="16"/>
            </w:rPr>
            <w:t>17 May 2018</w:t>
          </w:r>
        </w:p>
      </w:tc>
    </w:tr>
    <w:tr w:rsidR="002D661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E61A5" w:rsidP="0097650D">
          <w:pPr>
            <w:jc w:val="left"/>
            <w:rPr>
              <w:b/>
            </w:rPr>
          </w:pPr>
          <w:bookmarkStart w:id="24" w:name="bmkSerial"/>
          <w:r w:rsidRPr="002F6A28">
            <w:rPr>
              <w:color w:val="FF0000"/>
              <w:szCs w:val="16"/>
            </w:rPr>
            <w:t>(</w:t>
          </w:r>
          <w:bookmarkStart w:id="25" w:name="spsSerialNumber"/>
          <w:bookmarkEnd w:id="25"/>
          <w:r w:rsidR="002244CF">
            <w:rPr>
              <w:color w:val="FF0000"/>
              <w:szCs w:val="16"/>
            </w:rPr>
            <w:t>18-</w:t>
          </w:r>
          <w:r w:rsidR="002374F2">
            <w:rPr>
              <w:color w:val="FF0000"/>
              <w:szCs w:val="16"/>
            </w:rPr>
            <w:t>2937</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8E61A5"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374F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374F2">
            <w:rPr>
              <w:bCs/>
              <w:noProof/>
              <w:szCs w:val="16"/>
            </w:rPr>
            <w:t>2</w:t>
          </w:r>
          <w:r w:rsidRPr="002F6A28">
            <w:rPr>
              <w:bCs/>
              <w:szCs w:val="16"/>
            </w:rPr>
            <w:fldChar w:fldCharType="end"/>
          </w:r>
          <w:bookmarkEnd w:id="26"/>
        </w:p>
      </w:tc>
    </w:tr>
    <w:tr w:rsidR="002D661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A2CC5"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BA2CC5" w:rsidP="00B801E9">
          <w:pPr>
            <w:jc w:val="right"/>
            <w:rPr>
              <w:bCs/>
              <w:szCs w:val="18"/>
            </w:rPr>
          </w:pPr>
          <w:bookmarkStart w:id="28" w:name="bmkLanguage"/>
          <w:r>
            <w:rPr>
              <w:bCs/>
              <w:szCs w:val="18"/>
            </w:rPr>
            <w:t>Original: English</w:t>
          </w:r>
          <w:bookmarkEnd w:id="28"/>
        </w:p>
      </w:tc>
    </w:tr>
  </w:tbl>
  <w:p w:rsidR="00ED54E0" w:rsidRPr="002F6A28" w:rsidRDefault="00237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2A866C0">
      <w:start w:val="1"/>
      <w:numFmt w:val="decimal"/>
      <w:pStyle w:val="SummaryText"/>
      <w:lvlText w:val="%1."/>
      <w:lvlJc w:val="left"/>
      <w:pPr>
        <w:ind w:left="360" w:hanging="360"/>
      </w:pPr>
    </w:lvl>
    <w:lvl w:ilvl="1" w:tplc="531A85A2" w:tentative="1">
      <w:start w:val="1"/>
      <w:numFmt w:val="lowerLetter"/>
      <w:lvlText w:val="%2."/>
      <w:lvlJc w:val="left"/>
      <w:pPr>
        <w:ind w:left="1080" w:hanging="360"/>
      </w:pPr>
    </w:lvl>
    <w:lvl w:ilvl="2" w:tplc="3B0237DA" w:tentative="1">
      <w:start w:val="1"/>
      <w:numFmt w:val="lowerRoman"/>
      <w:lvlText w:val="%3."/>
      <w:lvlJc w:val="right"/>
      <w:pPr>
        <w:ind w:left="1800" w:hanging="180"/>
      </w:pPr>
    </w:lvl>
    <w:lvl w:ilvl="3" w:tplc="1EF62ABC" w:tentative="1">
      <w:start w:val="1"/>
      <w:numFmt w:val="decimal"/>
      <w:lvlText w:val="%4."/>
      <w:lvlJc w:val="left"/>
      <w:pPr>
        <w:ind w:left="2520" w:hanging="360"/>
      </w:pPr>
    </w:lvl>
    <w:lvl w:ilvl="4" w:tplc="BE36B5F6" w:tentative="1">
      <w:start w:val="1"/>
      <w:numFmt w:val="lowerLetter"/>
      <w:lvlText w:val="%5."/>
      <w:lvlJc w:val="left"/>
      <w:pPr>
        <w:ind w:left="3240" w:hanging="360"/>
      </w:pPr>
    </w:lvl>
    <w:lvl w:ilvl="5" w:tplc="31A0107E" w:tentative="1">
      <w:start w:val="1"/>
      <w:numFmt w:val="lowerRoman"/>
      <w:lvlText w:val="%6."/>
      <w:lvlJc w:val="right"/>
      <w:pPr>
        <w:ind w:left="3960" w:hanging="180"/>
      </w:pPr>
    </w:lvl>
    <w:lvl w:ilvl="6" w:tplc="1A9A0C00" w:tentative="1">
      <w:start w:val="1"/>
      <w:numFmt w:val="decimal"/>
      <w:lvlText w:val="%7."/>
      <w:lvlJc w:val="left"/>
      <w:pPr>
        <w:ind w:left="4680" w:hanging="360"/>
      </w:pPr>
    </w:lvl>
    <w:lvl w:ilvl="7" w:tplc="D92E7A1C" w:tentative="1">
      <w:start w:val="1"/>
      <w:numFmt w:val="lowerLetter"/>
      <w:lvlText w:val="%8."/>
      <w:lvlJc w:val="left"/>
      <w:pPr>
        <w:ind w:left="5400" w:hanging="360"/>
      </w:pPr>
    </w:lvl>
    <w:lvl w:ilvl="8" w:tplc="123846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15"/>
    <w:rsid w:val="000542F5"/>
    <w:rsid w:val="002244CF"/>
    <w:rsid w:val="002374F2"/>
    <w:rsid w:val="002D6615"/>
    <w:rsid w:val="004D6635"/>
    <w:rsid w:val="008E61A5"/>
    <w:rsid w:val="00BA2CC5"/>
    <w:rsid w:val="00BE5CE4"/>
    <w:rsid w:val="00D12E67"/>
    <w:rsid w:val="00DE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mbers.wto.org/crnattachments/2018/TBT/USA/18_2494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po.gov/fdsys/pkg/FR-2016-04-29/pdf/2016-089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po.gov/fdsys/pkg/FR-2016-04-29/html/2016-08921.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2996</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2018-05-17T10:28:00Z</cp:lastPrinted>
  <dcterms:created xsi:type="dcterms:W3CDTF">2018-05-17T07:39:00Z</dcterms:created>
  <dcterms:modified xsi:type="dcterms:W3CDTF">2018-05-17T10:45:00Z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G/TBT/N/USA/1367</vt:lpwstr>
  </property>
</Properties>
</file>